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7D15" w:rsidRDefault="00787D15" w:rsidP="00787D15">
      <w:pPr>
        <w:widowControl w:val="0"/>
        <w:autoSpaceDE w:val="0"/>
        <w:autoSpaceDN w:val="0"/>
        <w:adjustRightInd w:val="0"/>
        <w:spacing w:after="0" w:line="240" w:lineRule="auto"/>
        <w:jc w:val="center"/>
        <w:rPr>
          <w:rFonts w:ascii="Arial" w:eastAsia="Times New Roman" w:hAnsi="Arial" w:cs="Arial"/>
          <w:sz w:val="24"/>
          <w:szCs w:val="24"/>
          <w:lang w:val="es-ES" w:eastAsia="es-ES"/>
        </w:rPr>
      </w:pPr>
      <w:r>
        <w:rPr>
          <w:noProof/>
          <w:lang w:val="es-ES_tradnl" w:eastAsia="es-ES_tradnl"/>
        </w:rPr>
        <w:drawing>
          <wp:anchor distT="0" distB="0" distL="114300" distR="114300" simplePos="0" relativeHeight="251660288" behindDoc="0" locked="0" layoutInCell="1" allowOverlap="1">
            <wp:simplePos x="0" y="0"/>
            <wp:positionH relativeFrom="column">
              <wp:posOffset>339090</wp:posOffset>
            </wp:positionH>
            <wp:positionV relativeFrom="paragraph">
              <wp:posOffset>-65405</wp:posOffset>
            </wp:positionV>
            <wp:extent cx="546100" cy="714375"/>
            <wp:effectExtent l="0" t="0" r="6350" b="9525"/>
            <wp:wrapNone/>
            <wp:docPr id="2" name="Imagen 2" descr="Descripción: escudo facultad de lengu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5" descr="Descripción: escudo facultad de lenguas"/>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46100" cy="714375"/>
                    </a:xfrm>
                    <a:prstGeom prst="rect">
                      <a:avLst/>
                    </a:prstGeom>
                    <a:noFill/>
                  </pic:spPr>
                </pic:pic>
              </a:graphicData>
            </a:graphic>
            <wp14:sizeRelH relativeFrom="page">
              <wp14:pctWidth>0</wp14:pctWidth>
            </wp14:sizeRelH>
            <wp14:sizeRelV relativeFrom="page">
              <wp14:pctHeight>0</wp14:pctHeight>
            </wp14:sizeRelV>
          </wp:anchor>
        </w:drawing>
      </w:r>
      <w:r>
        <w:rPr>
          <w:noProof/>
          <w:lang w:val="es-ES_tradnl" w:eastAsia="es-ES_tradnl"/>
        </w:rPr>
        <w:drawing>
          <wp:anchor distT="0" distB="0" distL="114300" distR="114300" simplePos="0" relativeHeight="251659264" behindDoc="0" locked="0" layoutInCell="1" allowOverlap="1">
            <wp:simplePos x="0" y="0"/>
            <wp:positionH relativeFrom="column">
              <wp:posOffset>4577715</wp:posOffset>
            </wp:positionH>
            <wp:positionV relativeFrom="paragraph">
              <wp:posOffset>11430</wp:posOffset>
            </wp:positionV>
            <wp:extent cx="1533525" cy="714375"/>
            <wp:effectExtent l="0" t="0" r="9525" b="9525"/>
            <wp:wrapNone/>
            <wp:docPr id="1" name="Imagen 1" descr="Descripción: logo-cultu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4" descr="Descripción: logo-cultural"/>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33525" cy="714375"/>
                    </a:xfrm>
                    <a:prstGeom prst="rect">
                      <a:avLst/>
                    </a:prstGeom>
                    <a:noFill/>
                  </pic:spPr>
                </pic:pic>
              </a:graphicData>
            </a:graphic>
            <wp14:sizeRelH relativeFrom="page">
              <wp14:pctWidth>0</wp14:pctWidth>
            </wp14:sizeRelH>
            <wp14:sizeRelV relativeFrom="page">
              <wp14:pctHeight>0</wp14:pctHeight>
            </wp14:sizeRelV>
          </wp:anchor>
        </w:drawing>
      </w:r>
      <w:r>
        <w:rPr>
          <w:rFonts w:ascii="Arial" w:eastAsia="Times New Roman" w:hAnsi="Arial" w:cs="Arial"/>
          <w:sz w:val="24"/>
          <w:szCs w:val="24"/>
          <w:lang w:val="es-ES" w:eastAsia="es-ES"/>
        </w:rPr>
        <w:t>UNIVERSIDAD NACIONAL DE CÓRDOBA</w:t>
      </w:r>
    </w:p>
    <w:p w:rsidR="00787D15" w:rsidRDefault="00787D15" w:rsidP="00787D15">
      <w:pPr>
        <w:widowControl w:val="0"/>
        <w:autoSpaceDE w:val="0"/>
        <w:autoSpaceDN w:val="0"/>
        <w:adjustRightInd w:val="0"/>
        <w:spacing w:after="0" w:line="240" w:lineRule="auto"/>
        <w:rPr>
          <w:rFonts w:ascii="Arial" w:eastAsia="Times New Roman" w:hAnsi="Arial" w:cs="Arial"/>
          <w:sz w:val="24"/>
          <w:szCs w:val="24"/>
          <w:lang w:val="es-ES" w:eastAsia="es-ES"/>
        </w:rPr>
      </w:pPr>
      <w:r>
        <w:rPr>
          <w:rFonts w:ascii="Arial" w:eastAsia="Times New Roman" w:hAnsi="Arial" w:cs="Arial"/>
          <w:sz w:val="24"/>
          <w:szCs w:val="24"/>
          <w:lang w:val="es-ES" w:eastAsia="es-ES"/>
        </w:rPr>
        <w:t xml:space="preserve">                                               FACULTAD DE LENGUAS</w:t>
      </w:r>
    </w:p>
    <w:p w:rsidR="00787D15" w:rsidRDefault="00787D15" w:rsidP="00787D15">
      <w:pPr>
        <w:widowControl w:val="0"/>
        <w:autoSpaceDE w:val="0"/>
        <w:autoSpaceDN w:val="0"/>
        <w:adjustRightInd w:val="0"/>
        <w:spacing w:after="0" w:line="240" w:lineRule="auto"/>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 xml:space="preserve">                                             DEPARTAMENTO CULTURAL</w:t>
      </w:r>
    </w:p>
    <w:p w:rsidR="00787D15" w:rsidRDefault="00787D15" w:rsidP="00787D15">
      <w:pPr>
        <w:widowControl w:val="0"/>
        <w:autoSpaceDE w:val="0"/>
        <w:autoSpaceDN w:val="0"/>
        <w:adjustRightInd w:val="0"/>
        <w:spacing w:after="0" w:line="240" w:lineRule="auto"/>
        <w:rPr>
          <w:rFonts w:ascii="Arial" w:eastAsia="Times New Roman" w:hAnsi="Arial" w:cs="Arial"/>
          <w:sz w:val="24"/>
          <w:szCs w:val="24"/>
          <w:lang w:val="es-ES" w:eastAsia="es-ES"/>
        </w:rPr>
      </w:pPr>
    </w:p>
    <w:p w:rsidR="00961A7B" w:rsidRDefault="00961A7B"/>
    <w:p w:rsidR="004B207E" w:rsidRDefault="004B207E" w:rsidP="004B207E">
      <w:pPr>
        <w:jc w:val="center"/>
        <w:rPr>
          <w:b/>
          <w:bCs/>
          <w:color w:val="000000"/>
        </w:rPr>
      </w:pPr>
      <w:r>
        <w:rPr>
          <w:b/>
          <w:bCs/>
          <w:color w:val="000000"/>
        </w:rPr>
        <w:t>CURSO: 1º AÑO - AÑO ACADÉMICO: 2017</w:t>
      </w:r>
    </w:p>
    <w:p w:rsidR="00787D15" w:rsidRDefault="004B207E" w:rsidP="004B207E">
      <w:r>
        <w:rPr>
          <w:color w:val="000000"/>
        </w:rPr>
        <w:br/>
      </w:r>
      <w:r>
        <w:rPr>
          <w:b/>
          <w:bCs/>
          <w:color w:val="000000"/>
        </w:rPr>
        <w:t>OBJETIVOS</w:t>
      </w:r>
      <w:r>
        <w:rPr>
          <w:color w:val="000000"/>
        </w:rPr>
        <w:t xml:space="preserve"> El profesor espera que el alumno: </w:t>
      </w:r>
      <w:r>
        <w:rPr>
          <w:color w:val="000000"/>
        </w:rPr>
        <w:sym w:font="Symbol" w:char="F0B7"/>
      </w:r>
      <w:r>
        <w:rPr>
          <w:color w:val="000000"/>
        </w:rPr>
        <w:t xml:space="preserve"> adquiera las estructuras básicas de la lengua; </w:t>
      </w:r>
      <w:r>
        <w:rPr>
          <w:color w:val="000000"/>
        </w:rPr>
        <w:sym w:font="Symbol" w:char="F0B7"/>
      </w:r>
      <w:r>
        <w:rPr>
          <w:color w:val="000000"/>
        </w:rPr>
        <w:t xml:space="preserve"> pronuncie y lea con corrección; </w:t>
      </w:r>
      <w:r>
        <w:rPr>
          <w:color w:val="000000"/>
        </w:rPr>
        <w:sym w:font="Symbol" w:char="F0B7"/>
      </w:r>
      <w:r>
        <w:rPr>
          <w:color w:val="000000"/>
        </w:rPr>
        <w:t xml:space="preserve"> interprete diferentes tipos de mensajes orales y escritos; </w:t>
      </w:r>
      <w:r>
        <w:rPr>
          <w:color w:val="000000"/>
        </w:rPr>
        <w:sym w:font="Symbol" w:char="F0B7"/>
      </w:r>
      <w:r>
        <w:rPr>
          <w:color w:val="000000"/>
        </w:rPr>
        <w:t xml:space="preserve"> desarrolle las cuatro habilidades lingüísticas; </w:t>
      </w:r>
      <w:r>
        <w:rPr>
          <w:color w:val="000000"/>
        </w:rPr>
        <w:sym w:font="Symbol" w:char="F0B7"/>
      </w:r>
      <w:r>
        <w:rPr>
          <w:color w:val="000000"/>
        </w:rPr>
        <w:t xml:space="preserve"> se acerque a la civilización francófona.</w:t>
      </w:r>
      <w:r>
        <w:rPr>
          <w:color w:val="000000"/>
        </w:rPr>
        <w:br/>
      </w:r>
      <w:r>
        <w:rPr>
          <w:b/>
          <w:bCs/>
          <w:color w:val="000000"/>
        </w:rPr>
        <w:t>METODOLOGÍA</w:t>
      </w:r>
      <w:r>
        <w:rPr>
          <w:color w:val="000000"/>
        </w:rPr>
        <w:t xml:space="preserve"> El abordaje será esencialmente comunicativo, con la intención de lograr la participación activa de todos los alumnos.</w:t>
      </w:r>
      <w:r>
        <w:rPr>
          <w:color w:val="000000"/>
        </w:rPr>
        <w:br/>
      </w:r>
      <w:r>
        <w:rPr>
          <w:b/>
          <w:bCs/>
          <w:color w:val="000000"/>
        </w:rPr>
        <w:t>MODALIDAD DE EVALUACIÓN</w:t>
      </w:r>
      <w:r>
        <w:rPr>
          <w:color w:val="000000"/>
        </w:rPr>
        <w:t xml:space="preserve"> El examen final de alumnos regulares como así los de alumnos de ubicación será oral y </w:t>
      </w:r>
      <w:proofErr w:type="gramStart"/>
      <w:r>
        <w:rPr>
          <w:color w:val="000000"/>
        </w:rPr>
        <w:t>escrito</w:t>
      </w:r>
      <w:proofErr w:type="gramEnd"/>
      <w:r>
        <w:rPr>
          <w:color w:val="000000"/>
        </w:rPr>
        <w:t>, basado en el programa en vigencia. Cualquier duda contactar a la coordinación:</w:t>
      </w:r>
      <w:r>
        <w:rPr>
          <w:color w:val="000000"/>
        </w:rPr>
        <w:br/>
      </w:r>
      <w:r>
        <w:rPr>
          <w:color w:val="0000FF"/>
        </w:rPr>
        <w:t>vgebauer@hotmail.com</w:t>
      </w:r>
      <w:r>
        <w:rPr>
          <w:color w:val="000000"/>
        </w:rPr>
        <w:t>.</w:t>
      </w:r>
      <w:r>
        <w:rPr>
          <w:color w:val="000000"/>
        </w:rPr>
        <w:br/>
      </w:r>
      <w:r>
        <w:rPr>
          <w:b/>
          <w:bCs/>
          <w:color w:val="000000"/>
        </w:rPr>
        <w:t>Unité 1</w:t>
      </w:r>
      <w:r>
        <w:rPr>
          <w:color w:val="000000"/>
        </w:rPr>
        <w:br/>
      </w:r>
      <w:r>
        <w:rPr>
          <w:b/>
          <w:bCs/>
          <w:color w:val="000000"/>
        </w:rPr>
        <w:t>Objectifs communicatifs</w:t>
      </w:r>
      <w:r>
        <w:rPr>
          <w:color w:val="000000"/>
        </w:rPr>
        <w:br/>
        <w:t>Identifier une langue. Se présenter. S’informer sur l’identité de l’autre. Compter. Communiquer en classe. Saluer. Prendre congé. Demander et donner des informations personnelles. Présenter quelqu'un à quelqu'un. Donner un numéro de téléphone. Épeler. Affirmer et nier. Demander poliment. Demander le prix. Parler de ses passions, de ses rêves. Situer la France et ses pays voisins en Europe. Identifier des symboles et comprendre des</w:t>
      </w:r>
      <w:r>
        <w:rPr>
          <w:color w:val="000000"/>
        </w:rPr>
        <w:br/>
        <w:t>informations sur la France et l’Europe.</w:t>
      </w:r>
      <w:r>
        <w:rPr>
          <w:color w:val="000000"/>
        </w:rPr>
        <w:br/>
      </w:r>
      <w:r>
        <w:rPr>
          <w:color w:val="000000"/>
          <w:sz w:val="18"/>
          <w:szCs w:val="18"/>
        </w:rPr>
        <w:t>2</w:t>
      </w:r>
      <w:r>
        <w:rPr>
          <w:color w:val="000000"/>
          <w:sz w:val="18"/>
          <w:szCs w:val="18"/>
        </w:rPr>
        <w:br/>
      </w:r>
      <w:r>
        <w:rPr>
          <w:b/>
          <w:bCs/>
          <w:color w:val="000000"/>
        </w:rPr>
        <w:t>Contenus linguistiques et socioculturels</w:t>
      </w:r>
      <w:r>
        <w:rPr>
          <w:color w:val="000000"/>
        </w:rPr>
        <w:br/>
      </w:r>
      <w:r>
        <w:rPr>
          <w:b/>
          <w:bCs/>
          <w:i/>
          <w:iCs/>
          <w:color w:val="000000"/>
        </w:rPr>
        <w:t>Lexicaux</w:t>
      </w:r>
      <w:r>
        <w:rPr>
          <w:color w:val="000000"/>
        </w:rPr>
        <w:t xml:space="preserve"> Les salutations, prises de congé et formules de politesse. L’alphabet. Les nombres. Les moments de la journée. Les jours de la semaine. Les langues. Les nationalités. Les noms des</w:t>
      </w:r>
      <w:r>
        <w:rPr>
          <w:color w:val="000000"/>
        </w:rPr>
        <w:br/>
        <w:t>pays. Les éléments de l’identité. Les mois de l’année.</w:t>
      </w:r>
      <w:r>
        <w:rPr>
          <w:color w:val="000000"/>
        </w:rPr>
        <w:br/>
      </w:r>
      <w:r>
        <w:rPr>
          <w:b/>
          <w:bCs/>
          <w:i/>
          <w:iCs/>
          <w:color w:val="000000"/>
        </w:rPr>
        <w:t>Grammaticaux</w:t>
      </w:r>
      <w:r>
        <w:rPr>
          <w:color w:val="000000"/>
        </w:rPr>
        <w:t xml:space="preserve"> Les adjectifs de nationalité. Les pronoms sujets. L'indicatif présent du verbe </w:t>
      </w:r>
      <w:r>
        <w:rPr>
          <w:i/>
          <w:iCs/>
          <w:color w:val="000000"/>
        </w:rPr>
        <w:t xml:space="preserve">être </w:t>
      </w:r>
      <w:r>
        <w:rPr>
          <w:color w:val="000000"/>
        </w:rPr>
        <w:t xml:space="preserve">et du verbe avoir. Les verbes en </w:t>
      </w:r>
      <w:r>
        <w:rPr>
          <w:i/>
          <w:iCs/>
          <w:color w:val="000000"/>
        </w:rPr>
        <w:t xml:space="preserve">er </w:t>
      </w:r>
      <w:r>
        <w:rPr>
          <w:color w:val="000000"/>
        </w:rPr>
        <w:t xml:space="preserve">à une et deux bases. Les articles définis et indéfinis. La négation </w:t>
      </w:r>
      <w:r>
        <w:rPr>
          <w:i/>
          <w:iCs/>
          <w:color w:val="000000"/>
        </w:rPr>
        <w:t>ne…</w:t>
      </w:r>
      <w:r>
        <w:rPr>
          <w:color w:val="000000"/>
        </w:rPr>
        <w:br/>
      </w:r>
      <w:r>
        <w:rPr>
          <w:i/>
          <w:iCs/>
          <w:color w:val="000000"/>
        </w:rPr>
        <w:t>pas</w:t>
      </w:r>
      <w:r>
        <w:rPr>
          <w:color w:val="000000"/>
        </w:rPr>
        <w:t xml:space="preserve">. Les genres des noms des pays. Les adjectifs possessifs. L’adjectif interrogatif </w:t>
      </w:r>
      <w:r>
        <w:rPr>
          <w:i/>
          <w:iCs/>
          <w:color w:val="000000"/>
        </w:rPr>
        <w:t>quel</w:t>
      </w:r>
      <w:r>
        <w:rPr>
          <w:color w:val="000000"/>
        </w:rPr>
        <w:t>. Les prépositions + noms des pays. L’interrogation sur la présentation personnelle, registre familial.</w:t>
      </w:r>
      <w:r>
        <w:rPr>
          <w:color w:val="000000"/>
        </w:rPr>
        <w:br/>
      </w:r>
      <w:r>
        <w:rPr>
          <w:b/>
          <w:bCs/>
          <w:i/>
          <w:iCs/>
          <w:color w:val="000000"/>
        </w:rPr>
        <w:t>Phonétiques</w:t>
      </w:r>
      <w:r>
        <w:rPr>
          <w:color w:val="000000"/>
        </w:rPr>
        <w:br/>
        <w:t>L’accent tonique ou accent final de phrase. L’alphabet. Les sons /y/, /u/. Intonation de</w:t>
      </w:r>
      <w:r>
        <w:rPr>
          <w:color w:val="000000"/>
        </w:rPr>
        <w:br/>
        <w:t>l’interrogation. La liaison avec /z/.</w:t>
      </w:r>
      <w:r>
        <w:rPr>
          <w:color w:val="000000"/>
        </w:rPr>
        <w:br/>
      </w:r>
      <w:r>
        <w:rPr>
          <w:b/>
          <w:bCs/>
          <w:i/>
          <w:iCs/>
          <w:color w:val="000000"/>
        </w:rPr>
        <w:t>Socioculturels</w:t>
      </w:r>
      <w:r>
        <w:rPr>
          <w:color w:val="000000"/>
        </w:rPr>
        <w:t xml:space="preserve"> Prénoms et noms de familles françaises. Quelques personnalités françaises et internationales. Utilisation du tutoiement et du vouvoiement. Les numéros de téléphone en France. Quelques événements festifs/culturels à Paris. La Francophonie. La </w:t>
      </w:r>
      <w:proofErr w:type="gramStart"/>
      <w:r>
        <w:rPr>
          <w:color w:val="000000"/>
        </w:rPr>
        <w:t>France :</w:t>
      </w:r>
      <w:proofErr w:type="gramEnd"/>
      <w:r>
        <w:rPr>
          <w:color w:val="000000"/>
        </w:rPr>
        <w:t xml:space="preserve"> pays européen.</w:t>
      </w:r>
      <w:r>
        <w:rPr>
          <w:color w:val="000000"/>
        </w:rPr>
        <w:br/>
      </w:r>
      <w:r>
        <w:rPr>
          <w:b/>
          <w:bCs/>
          <w:color w:val="000000"/>
        </w:rPr>
        <w:t>Genres discursifs écrits</w:t>
      </w:r>
      <w:r>
        <w:rPr>
          <w:color w:val="000000"/>
        </w:rPr>
        <w:br/>
        <w:t>La fiche d’inscription. Le site web (profil personnel).</w:t>
      </w:r>
      <w:r>
        <w:rPr>
          <w:color w:val="000000"/>
        </w:rPr>
        <w:br/>
      </w:r>
      <w:r>
        <w:rPr>
          <w:b/>
          <w:bCs/>
          <w:color w:val="000000"/>
        </w:rPr>
        <w:lastRenderedPageBreak/>
        <w:t>Unité 2</w:t>
      </w:r>
      <w:r>
        <w:rPr>
          <w:color w:val="000000"/>
        </w:rPr>
        <w:br/>
      </w:r>
      <w:r>
        <w:rPr>
          <w:b/>
          <w:bCs/>
          <w:color w:val="000000"/>
        </w:rPr>
        <w:t>Objectifs communicatifs</w:t>
      </w:r>
      <w:r>
        <w:rPr>
          <w:color w:val="000000"/>
        </w:rPr>
        <w:br/>
        <w:t>Nommer et localiser des lieux dans la ville. Parler de sa ville. S’informer sur un hébergement. Réserver un hébergement. Remercier/répondre à un remerciement. Demander et indiquer son chemin. Décrire et faire des commentaires à propos des lieux et des activités touristiques. Demander et donner la cause. Indiquer le mode de déplacement. Écrire une carte postale. Donner ses impressions sur un lieu. Parler de ses activités. Demander/indiquer le pays de</w:t>
      </w:r>
      <w:r>
        <w:rPr>
          <w:color w:val="000000"/>
        </w:rPr>
        <w:br/>
        <w:t>provenance, de destination. Dire le temps qu’il fait. Découvrir des lieux de Paris, anciens et contemporains. Visualiser la configuration de Paris et situer ses arrondissements.</w:t>
      </w:r>
      <w:r>
        <w:rPr>
          <w:color w:val="000000"/>
        </w:rPr>
        <w:br/>
      </w:r>
      <w:r>
        <w:rPr>
          <w:color w:val="000000"/>
          <w:sz w:val="18"/>
          <w:szCs w:val="18"/>
        </w:rPr>
        <w:t>3</w:t>
      </w:r>
      <w:r>
        <w:rPr>
          <w:color w:val="000000"/>
          <w:sz w:val="18"/>
          <w:szCs w:val="18"/>
        </w:rPr>
        <w:br/>
      </w:r>
      <w:r>
        <w:rPr>
          <w:b/>
          <w:bCs/>
          <w:color w:val="000000"/>
        </w:rPr>
        <w:t>Contenus linguistiques et socioculturels</w:t>
      </w:r>
      <w:r>
        <w:rPr>
          <w:color w:val="000000"/>
        </w:rPr>
        <w:br/>
      </w:r>
      <w:r>
        <w:rPr>
          <w:b/>
          <w:bCs/>
          <w:i/>
          <w:iCs/>
          <w:color w:val="000000"/>
        </w:rPr>
        <w:t>Lexicaux</w:t>
      </w:r>
      <w:r>
        <w:rPr>
          <w:color w:val="000000"/>
        </w:rPr>
        <w:t xml:space="preserve"> Quelques lieux dans la ville. Des organismes officiels et des monuments historiques. Les moyens de transport. L’hébergement. Formules pour commencer/terminer une carte postale amicale, familiale.</w:t>
      </w:r>
      <w:r>
        <w:rPr>
          <w:color w:val="000000"/>
        </w:rPr>
        <w:br/>
      </w:r>
      <w:r>
        <w:rPr>
          <w:b/>
          <w:bCs/>
          <w:i/>
          <w:iCs/>
          <w:color w:val="000000"/>
        </w:rPr>
        <w:t>Grammaticaux</w:t>
      </w:r>
      <w:r>
        <w:rPr>
          <w:color w:val="000000"/>
        </w:rPr>
        <w:t xml:space="preserve"> Les adverbes et prépositions de lieu + les articles contractés. </w:t>
      </w:r>
      <w:proofErr w:type="gramStart"/>
      <w:r>
        <w:rPr>
          <w:i/>
          <w:iCs/>
          <w:color w:val="000000"/>
        </w:rPr>
        <w:t>Pourquoi ?</w:t>
      </w:r>
      <w:proofErr w:type="gramEnd"/>
      <w:r>
        <w:rPr>
          <w:i/>
          <w:iCs/>
          <w:color w:val="000000"/>
        </w:rPr>
        <w:t xml:space="preserve"> Parce que</w:t>
      </w:r>
      <w:r>
        <w:rPr>
          <w:color w:val="000000"/>
        </w:rPr>
        <w:t xml:space="preserve">... La question </w:t>
      </w:r>
      <w:r>
        <w:rPr>
          <w:i/>
          <w:iCs/>
          <w:color w:val="000000"/>
        </w:rPr>
        <w:t>est-ce que</w:t>
      </w:r>
      <w:r>
        <w:rPr>
          <w:color w:val="000000"/>
        </w:rPr>
        <w:t xml:space="preserve">… Le présent des verbes </w:t>
      </w:r>
      <w:r>
        <w:rPr>
          <w:i/>
          <w:iCs/>
          <w:color w:val="000000"/>
        </w:rPr>
        <w:t xml:space="preserve">prendre, descendre, venir </w:t>
      </w:r>
      <w:r>
        <w:rPr>
          <w:color w:val="000000"/>
        </w:rPr>
        <w:t xml:space="preserve">et </w:t>
      </w:r>
      <w:r>
        <w:rPr>
          <w:i/>
          <w:iCs/>
          <w:color w:val="000000"/>
        </w:rPr>
        <w:t>aller</w:t>
      </w:r>
      <w:r>
        <w:rPr>
          <w:color w:val="000000"/>
        </w:rPr>
        <w:t xml:space="preserve">. </w:t>
      </w:r>
      <w:r>
        <w:rPr>
          <w:i/>
          <w:iCs/>
          <w:color w:val="000000"/>
        </w:rPr>
        <w:t>A pied/vélo –</w:t>
      </w:r>
      <w:r>
        <w:rPr>
          <w:color w:val="000000"/>
        </w:rPr>
        <w:br/>
      </w:r>
      <w:r>
        <w:rPr>
          <w:i/>
          <w:iCs/>
          <w:color w:val="000000"/>
        </w:rPr>
        <w:t>en voiture/train</w:t>
      </w:r>
      <w:r>
        <w:rPr>
          <w:color w:val="000000"/>
        </w:rPr>
        <w:t>. Les prépositions + nom de pays (suite). Les adjectifs démonstratifs.</w:t>
      </w:r>
      <w:r>
        <w:rPr>
          <w:color w:val="000000"/>
        </w:rPr>
        <w:br/>
      </w:r>
      <w:r>
        <w:rPr>
          <w:b/>
          <w:bCs/>
          <w:i/>
          <w:iCs/>
          <w:color w:val="000000"/>
        </w:rPr>
        <w:t>Phonétiques</w:t>
      </w:r>
      <w:r>
        <w:rPr>
          <w:color w:val="000000"/>
        </w:rPr>
        <w:t xml:space="preserve"> La prononciation de </w:t>
      </w:r>
      <w:r>
        <w:rPr>
          <w:i/>
          <w:iCs/>
          <w:color w:val="000000"/>
        </w:rPr>
        <w:t>un, une + nom</w:t>
      </w:r>
      <w:r>
        <w:rPr>
          <w:color w:val="000000"/>
        </w:rPr>
        <w:t>. Accent grave et accent aigu (son et graphie). L’élision</w:t>
      </w:r>
      <w:r>
        <w:rPr>
          <w:color w:val="000000"/>
        </w:rPr>
        <w:br/>
        <w:t>(de/d’). La syllabation et l’accentuation de la dernière syllabe (suite). Homophones. Élision.</w:t>
      </w:r>
      <w:r>
        <w:rPr>
          <w:color w:val="000000"/>
        </w:rPr>
        <w:br/>
      </w:r>
      <w:r>
        <w:rPr>
          <w:b/>
          <w:bCs/>
          <w:i/>
          <w:iCs/>
          <w:color w:val="000000"/>
        </w:rPr>
        <w:t>Socioculturels</w:t>
      </w:r>
      <w:r>
        <w:rPr>
          <w:color w:val="000000"/>
        </w:rPr>
        <w:t xml:space="preserve"> Pontoise et Île-de-France. La ville. La ville d’Annecy. Auberges de jeunesse et lieux</w:t>
      </w:r>
      <w:r>
        <w:rPr>
          <w:color w:val="000000"/>
        </w:rPr>
        <w:br/>
        <w:t>d’hébergement. Le libellé d’une adresse en France. Le code postal et les départements. Paris,</w:t>
      </w:r>
      <w:r>
        <w:rPr>
          <w:color w:val="000000"/>
        </w:rPr>
        <w:br/>
        <w:t>hier et aujourd’hui.</w:t>
      </w:r>
      <w:r>
        <w:rPr>
          <w:color w:val="000000"/>
        </w:rPr>
        <w:br/>
      </w:r>
      <w:r>
        <w:rPr>
          <w:b/>
          <w:bCs/>
          <w:color w:val="000000"/>
        </w:rPr>
        <w:t>Genres discursifs</w:t>
      </w:r>
      <w:r>
        <w:rPr>
          <w:color w:val="000000"/>
        </w:rPr>
        <w:t xml:space="preserve"> Le mail amical. Le site web touristique. La carte postale familiale.</w:t>
      </w:r>
      <w:r>
        <w:rPr>
          <w:color w:val="000000"/>
        </w:rPr>
        <w:br/>
      </w:r>
      <w:r>
        <w:rPr>
          <w:b/>
          <w:bCs/>
          <w:color w:val="000000"/>
        </w:rPr>
        <w:t>Unité 3</w:t>
      </w:r>
      <w:r>
        <w:rPr>
          <w:color w:val="000000"/>
        </w:rPr>
        <w:br/>
      </w:r>
      <w:r>
        <w:rPr>
          <w:b/>
          <w:bCs/>
          <w:color w:val="000000"/>
        </w:rPr>
        <w:t>Objectifs communicatifs</w:t>
      </w:r>
      <w:r>
        <w:rPr>
          <w:color w:val="000000"/>
        </w:rPr>
        <w:t xml:space="preserve"> Parler de sa famille, de sa profession. Parler de ses activités quotidiennes et de loisir. Caractériser une personne. Comprendre un faire-part. Annoncer un événement familial.</w:t>
      </w:r>
      <w:r>
        <w:rPr>
          <w:color w:val="000000"/>
        </w:rPr>
        <w:br/>
        <w:t>Réagir, féliciter. Demander/donner des nouvelles de quelqu’un. Prendre connaissance des pratiques des Français concernant leurs loisirs culturels et de plein air. Parler de ses pratiques personnelles et des dominantes dans son propre pays.</w:t>
      </w:r>
      <w:r>
        <w:rPr>
          <w:color w:val="000000"/>
        </w:rPr>
        <w:br/>
      </w:r>
      <w:r>
        <w:rPr>
          <w:color w:val="000000"/>
          <w:sz w:val="18"/>
          <w:szCs w:val="18"/>
        </w:rPr>
        <w:t>4</w:t>
      </w:r>
      <w:r>
        <w:rPr>
          <w:color w:val="000000"/>
          <w:sz w:val="18"/>
          <w:szCs w:val="18"/>
        </w:rPr>
        <w:br/>
      </w:r>
      <w:r>
        <w:rPr>
          <w:b/>
          <w:bCs/>
          <w:color w:val="000000"/>
        </w:rPr>
        <w:t>Contenus linguistiques et socioculturels</w:t>
      </w:r>
      <w:r>
        <w:rPr>
          <w:color w:val="000000"/>
        </w:rPr>
        <w:br/>
      </w:r>
      <w:r>
        <w:rPr>
          <w:b/>
          <w:bCs/>
          <w:i/>
          <w:iCs/>
          <w:color w:val="000000"/>
        </w:rPr>
        <w:t>Lexicaux</w:t>
      </w:r>
      <w:r>
        <w:rPr>
          <w:color w:val="000000"/>
        </w:rPr>
        <w:t xml:space="preserve"> Les professions. Les activités sportives et culturelles. La caractérisation physique et</w:t>
      </w:r>
      <w:r>
        <w:rPr>
          <w:color w:val="000000"/>
        </w:rPr>
        <w:br/>
        <w:t xml:space="preserve">psychologique. Les événements familiaux. L’expression </w:t>
      </w:r>
      <w:r>
        <w:rPr>
          <w:i/>
          <w:iCs/>
          <w:color w:val="000000"/>
        </w:rPr>
        <w:t xml:space="preserve">avoir mal à </w:t>
      </w:r>
      <w:r>
        <w:rPr>
          <w:color w:val="000000"/>
        </w:rPr>
        <w:t>+ les parties du corps. Les liens de parenté.</w:t>
      </w:r>
      <w:r>
        <w:rPr>
          <w:color w:val="000000"/>
        </w:rPr>
        <w:br/>
      </w:r>
      <w:r>
        <w:rPr>
          <w:b/>
          <w:bCs/>
          <w:i/>
          <w:iCs/>
          <w:color w:val="000000"/>
        </w:rPr>
        <w:t>Grammaticaux</w:t>
      </w:r>
      <w:r>
        <w:rPr>
          <w:color w:val="000000"/>
        </w:rPr>
        <w:br/>
      </w:r>
      <w:r>
        <w:rPr>
          <w:i/>
          <w:iCs/>
          <w:color w:val="000000"/>
        </w:rPr>
        <w:t xml:space="preserve">Aimer/adorer/détester + nom/verbe. </w:t>
      </w:r>
      <w:r>
        <w:rPr>
          <w:color w:val="000000"/>
        </w:rPr>
        <w:t xml:space="preserve">Le verbe faire. </w:t>
      </w:r>
      <w:r>
        <w:rPr>
          <w:i/>
          <w:iCs/>
          <w:color w:val="000000"/>
        </w:rPr>
        <w:t xml:space="preserve">Faire/ aller </w:t>
      </w:r>
      <w:r>
        <w:rPr>
          <w:color w:val="000000"/>
        </w:rPr>
        <w:t xml:space="preserve">+ articles contractés. Les adjectifs possessifs. L’adjectif qualificatif. Les pronoms toniques. Le verbe </w:t>
      </w:r>
      <w:r>
        <w:rPr>
          <w:i/>
          <w:iCs/>
          <w:color w:val="000000"/>
        </w:rPr>
        <w:t>dire.</w:t>
      </w:r>
      <w:r>
        <w:rPr>
          <w:color w:val="000000"/>
        </w:rPr>
        <w:br/>
      </w:r>
      <w:r>
        <w:rPr>
          <w:b/>
          <w:bCs/>
          <w:i/>
          <w:iCs/>
          <w:color w:val="000000"/>
        </w:rPr>
        <w:t>Phonétiques</w:t>
      </w:r>
      <w:r>
        <w:rPr>
          <w:color w:val="000000"/>
        </w:rPr>
        <w:t xml:space="preserve"> Distinction masculin/féminin des professions. Graphies </w:t>
      </w:r>
      <w:r>
        <w:rPr>
          <w:i/>
          <w:iCs/>
          <w:color w:val="000000"/>
        </w:rPr>
        <w:t xml:space="preserve">eu </w:t>
      </w:r>
      <w:r>
        <w:rPr>
          <w:color w:val="000000"/>
        </w:rPr>
        <w:t xml:space="preserve">et </w:t>
      </w:r>
      <w:r>
        <w:rPr>
          <w:i/>
          <w:iCs/>
          <w:color w:val="000000"/>
        </w:rPr>
        <w:t>oeu</w:t>
      </w:r>
      <w:r>
        <w:rPr>
          <w:color w:val="000000"/>
        </w:rPr>
        <w:t>. La liaison et</w:t>
      </w:r>
      <w:r>
        <w:rPr>
          <w:color w:val="000000"/>
        </w:rPr>
        <w:br/>
        <w:t>l’enchaînement avec l’adjectif possessif.</w:t>
      </w:r>
      <w:r>
        <w:rPr>
          <w:color w:val="000000"/>
        </w:rPr>
        <w:br/>
      </w:r>
      <w:r>
        <w:rPr>
          <w:b/>
          <w:bCs/>
          <w:i/>
          <w:iCs/>
          <w:color w:val="000000"/>
        </w:rPr>
        <w:t>Socioculturels</w:t>
      </w:r>
      <w:r>
        <w:rPr>
          <w:color w:val="000000"/>
        </w:rPr>
        <w:t xml:space="preserve"> Les Français et le sport. Les émissions de téléréalité. Les nouveaux modes de rencontre. Les différences hommes/femmes. Les noms de famille des femmes mariées/des </w:t>
      </w:r>
      <w:r>
        <w:rPr>
          <w:color w:val="000000"/>
        </w:rPr>
        <w:lastRenderedPageBreak/>
        <w:t>enfants. Faire-part et événements familiaux.</w:t>
      </w:r>
      <w:r>
        <w:rPr>
          <w:color w:val="000000"/>
        </w:rPr>
        <w:br/>
      </w:r>
      <w:r>
        <w:rPr>
          <w:b/>
          <w:bCs/>
          <w:color w:val="000000"/>
        </w:rPr>
        <w:t>Genres discursifs</w:t>
      </w:r>
      <w:r>
        <w:rPr>
          <w:color w:val="000000"/>
        </w:rPr>
        <w:br/>
        <w:t>Témoignage. L’enquête. Le faire-part.</w:t>
      </w:r>
      <w:r>
        <w:rPr>
          <w:color w:val="000000"/>
        </w:rPr>
        <w:br/>
      </w:r>
      <w:r>
        <w:rPr>
          <w:b/>
          <w:bCs/>
          <w:color w:val="000000"/>
        </w:rPr>
        <w:t>Unité 4</w:t>
      </w:r>
      <w:r>
        <w:rPr>
          <w:color w:val="000000"/>
        </w:rPr>
        <w:br/>
      </w:r>
      <w:r>
        <w:rPr>
          <w:b/>
          <w:bCs/>
          <w:color w:val="000000"/>
        </w:rPr>
        <w:t>Objectifs communicatifs</w:t>
      </w:r>
      <w:r>
        <w:rPr>
          <w:color w:val="000000"/>
        </w:rPr>
        <w:br/>
        <w:t>Demander/indiquer l’heure et les horaires. Exprimer une obligation. Parler de ses habitudes quotidiennes. Proposer/accepter/refuser une sortie. Fixer un rendez-vous. Inviter. Donner des instructions. Parler des projets. Parler de ses activités quotidiennes, de son emploi du temps. Aborder la thématique de la répartition des tâches ménagères dans le couple.</w:t>
      </w:r>
      <w:r>
        <w:rPr>
          <w:color w:val="000000"/>
        </w:rPr>
        <w:br/>
      </w:r>
      <w:r>
        <w:rPr>
          <w:b/>
          <w:bCs/>
          <w:color w:val="000000"/>
        </w:rPr>
        <w:t>Contenus linguistiques et socioculturels</w:t>
      </w:r>
      <w:r>
        <w:rPr>
          <w:color w:val="000000"/>
        </w:rPr>
        <w:br/>
      </w:r>
      <w:r>
        <w:rPr>
          <w:b/>
          <w:bCs/>
          <w:i/>
          <w:iCs/>
          <w:color w:val="000000"/>
        </w:rPr>
        <w:t>Lexicaux</w:t>
      </w:r>
      <w:r>
        <w:rPr>
          <w:color w:val="000000"/>
        </w:rPr>
        <w:br/>
        <w:t>L’heure. Les activités quotidiennes. Les sorties.</w:t>
      </w:r>
      <w:r>
        <w:rPr>
          <w:color w:val="000000"/>
        </w:rPr>
        <w:br/>
      </w:r>
      <w:r>
        <w:rPr>
          <w:b/>
          <w:bCs/>
          <w:i/>
          <w:iCs/>
          <w:color w:val="000000"/>
        </w:rPr>
        <w:t>Grammaticaux</w:t>
      </w:r>
      <w:r>
        <w:rPr>
          <w:color w:val="000000"/>
        </w:rPr>
        <w:br/>
      </w:r>
      <w:r>
        <w:rPr>
          <w:color w:val="000000"/>
          <w:sz w:val="18"/>
          <w:szCs w:val="18"/>
        </w:rPr>
        <w:t>5</w:t>
      </w:r>
      <w:r>
        <w:rPr>
          <w:color w:val="000000"/>
        </w:rPr>
        <w:t xml:space="preserve"> Quelques articulateurs chronologiques. Quelques expressions de fréquence. </w:t>
      </w:r>
      <w:r>
        <w:rPr>
          <w:i/>
          <w:iCs/>
          <w:color w:val="000000"/>
        </w:rPr>
        <w:t xml:space="preserve">Il faut/ </w:t>
      </w:r>
      <w:r>
        <w:rPr>
          <w:color w:val="000000"/>
        </w:rPr>
        <w:t>verbe</w:t>
      </w:r>
      <w:r>
        <w:rPr>
          <w:color w:val="000000"/>
        </w:rPr>
        <w:br/>
      </w:r>
      <w:r>
        <w:rPr>
          <w:i/>
          <w:iCs/>
          <w:color w:val="000000"/>
        </w:rPr>
        <w:t>devoir</w:t>
      </w:r>
      <w:r>
        <w:rPr>
          <w:color w:val="000000"/>
        </w:rPr>
        <w:t xml:space="preserve">. Les verbes pronominaux au présent. L’expression de </w:t>
      </w:r>
      <w:proofErr w:type="gramStart"/>
      <w:r>
        <w:rPr>
          <w:color w:val="000000"/>
        </w:rPr>
        <w:t>temps :</w:t>
      </w:r>
      <w:proofErr w:type="gramEnd"/>
      <w:r>
        <w:rPr>
          <w:color w:val="000000"/>
        </w:rPr>
        <w:t xml:space="preserve"> la régularité/les moments ponctuels. Les verbes </w:t>
      </w:r>
      <w:r>
        <w:rPr>
          <w:i/>
          <w:iCs/>
          <w:color w:val="000000"/>
        </w:rPr>
        <w:t>vouloir/ pouvoir</w:t>
      </w:r>
      <w:r>
        <w:rPr>
          <w:color w:val="000000"/>
        </w:rPr>
        <w:t xml:space="preserve">. Le pronom </w:t>
      </w:r>
      <w:r>
        <w:rPr>
          <w:i/>
          <w:iCs/>
          <w:color w:val="000000"/>
        </w:rPr>
        <w:t xml:space="preserve">on=nous. </w:t>
      </w:r>
      <w:r>
        <w:rPr>
          <w:color w:val="000000"/>
        </w:rPr>
        <w:t>L’Impératif. Le futur proche. Le</w:t>
      </w:r>
      <w:r>
        <w:rPr>
          <w:color w:val="000000"/>
        </w:rPr>
        <w:br/>
        <w:t>présent d’habitude.</w:t>
      </w:r>
      <w:r>
        <w:rPr>
          <w:color w:val="000000"/>
        </w:rPr>
        <w:br/>
      </w:r>
      <w:r>
        <w:rPr>
          <w:b/>
          <w:bCs/>
          <w:i/>
          <w:iCs/>
          <w:color w:val="000000"/>
        </w:rPr>
        <w:t>Phonétiques</w:t>
      </w:r>
      <w:r>
        <w:rPr>
          <w:color w:val="000000"/>
        </w:rPr>
        <w:t xml:space="preserve"> Le e caduc. Les voyelles nasales. Les sons /oe/ et /ø</w:t>
      </w:r>
      <w:proofErr w:type="gramStart"/>
      <w:r>
        <w:rPr>
          <w:color w:val="000000"/>
        </w:rPr>
        <w:t>/ ;</w:t>
      </w:r>
      <w:proofErr w:type="gramEnd"/>
      <w:r>
        <w:rPr>
          <w:color w:val="000000"/>
        </w:rPr>
        <w:t xml:space="preserve"> /e/ et /</w:t>
      </w:r>
      <w:r>
        <w:rPr>
          <w:color w:val="000000"/>
          <w:sz w:val="16"/>
          <w:szCs w:val="16"/>
        </w:rPr>
        <w:t>Ə</w:t>
      </w:r>
      <w:r>
        <w:rPr>
          <w:color w:val="000000"/>
        </w:rPr>
        <w:t>/.</w:t>
      </w:r>
      <w:r>
        <w:rPr>
          <w:color w:val="000000"/>
        </w:rPr>
        <w:br/>
      </w:r>
      <w:r>
        <w:rPr>
          <w:b/>
          <w:bCs/>
          <w:i/>
          <w:iCs/>
          <w:color w:val="000000"/>
        </w:rPr>
        <w:t>Socioculturels</w:t>
      </w:r>
      <w:r>
        <w:rPr>
          <w:color w:val="000000"/>
        </w:rPr>
        <w:t xml:space="preserve"> Rythmes de vie et rythmes de la ville. Internet et médias dans la vie quotidienne. Les sorties. Vie de famille et tâches ménagères. La répartition des tâches ménagères dans le couple.</w:t>
      </w:r>
      <w:r>
        <w:rPr>
          <w:color w:val="000000"/>
        </w:rPr>
        <w:br/>
      </w:r>
      <w:r>
        <w:rPr>
          <w:b/>
          <w:bCs/>
          <w:color w:val="000000"/>
        </w:rPr>
        <w:t>Genres discursifs</w:t>
      </w:r>
      <w:r>
        <w:rPr>
          <w:color w:val="000000"/>
        </w:rPr>
        <w:t xml:space="preserve"> Témoignages. Le message texto. L’agenda. Le mail amical. Le mot. Le journal intime. Le carnet de voyage. Este programa ha sido elaborado de acuerdo las unidades 0 a 4 del método </w:t>
      </w:r>
      <w:r>
        <w:rPr>
          <w:b/>
          <w:bCs/>
          <w:color w:val="000000"/>
        </w:rPr>
        <w:t>Alter Ego 1 + A1</w:t>
      </w:r>
      <w:r>
        <w:rPr>
          <w:color w:val="000000"/>
        </w:rPr>
        <w:t xml:space="preserve"> (editorial Hachette), unidades 0 a 5, Leçon II.</w:t>
      </w:r>
    </w:p>
    <w:p w:rsidR="00787D15" w:rsidRDefault="00787D15"/>
    <w:p w:rsidR="00787D15" w:rsidRDefault="00787D15"/>
    <w:p w:rsidR="00787D15" w:rsidRDefault="00787D15"/>
    <w:p w:rsidR="00787D15" w:rsidRDefault="00787D15"/>
    <w:p w:rsidR="004B207E" w:rsidRDefault="004B207E"/>
    <w:p w:rsidR="004B207E" w:rsidRDefault="004B207E"/>
    <w:p w:rsidR="004B207E" w:rsidRDefault="004B207E"/>
    <w:p w:rsidR="004B207E" w:rsidRDefault="004B207E"/>
    <w:p w:rsidR="004B207E" w:rsidRDefault="004B207E"/>
    <w:p w:rsidR="00787D15" w:rsidRPr="00787D15" w:rsidRDefault="00787D15">
      <w:pPr>
        <w:rPr>
          <w:sz w:val="160"/>
          <w:szCs w:val="160"/>
        </w:rPr>
      </w:pPr>
      <w:r w:rsidRPr="00787D15">
        <w:rPr>
          <w:sz w:val="160"/>
          <w:szCs w:val="160"/>
        </w:rPr>
        <w:lastRenderedPageBreak/>
        <w:t xml:space="preserve">PROGRAMA  </w:t>
      </w:r>
    </w:p>
    <w:p w:rsidR="00787D15" w:rsidRPr="00787D15" w:rsidRDefault="00787D15">
      <w:pPr>
        <w:rPr>
          <w:sz w:val="160"/>
          <w:szCs w:val="160"/>
        </w:rPr>
      </w:pPr>
      <w:r w:rsidRPr="00787D15">
        <w:rPr>
          <w:sz w:val="160"/>
          <w:szCs w:val="160"/>
        </w:rPr>
        <w:t>2017</w:t>
      </w:r>
    </w:p>
    <w:p w:rsidR="00787D15" w:rsidRPr="00787D15" w:rsidRDefault="004B207E">
      <w:pPr>
        <w:rPr>
          <w:sz w:val="160"/>
          <w:szCs w:val="160"/>
        </w:rPr>
      </w:pPr>
      <w:r>
        <w:rPr>
          <w:sz w:val="160"/>
          <w:szCs w:val="160"/>
        </w:rPr>
        <w:t>FRANCÉS</w:t>
      </w:r>
      <w:r w:rsidR="00787D15" w:rsidRPr="00787D15">
        <w:rPr>
          <w:sz w:val="160"/>
          <w:szCs w:val="160"/>
        </w:rPr>
        <w:t xml:space="preserve"> </w:t>
      </w:r>
    </w:p>
    <w:p w:rsidR="00787D15" w:rsidRDefault="00787D15">
      <w:pPr>
        <w:rPr>
          <w:sz w:val="144"/>
          <w:szCs w:val="144"/>
        </w:rPr>
      </w:pPr>
      <w:r w:rsidRPr="00787D15">
        <w:rPr>
          <w:sz w:val="160"/>
          <w:szCs w:val="160"/>
        </w:rPr>
        <w:t xml:space="preserve">2º NIVEL </w:t>
      </w:r>
      <w:r w:rsidRPr="00787D15">
        <w:rPr>
          <w:sz w:val="144"/>
          <w:szCs w:val="144"/>
        </w:rPr>
        <w:t xml:space="preserve"> </w:t>
      </w:r>
    </w:p>
    <w:p w:rsidR="00787D15" w:rsidRDefault="00787D15">
      <w:pPr>
        <w:rPr>
          <w:sz w:val="24"/>
          <w:szCs w:val="24"/>
        </w:rPr>
      </w:pPr>
    </w:p>
    <w:p w:rsidR="00787D15" w:rsidRDefault="00787D15">
      <w:pPr>
        <w:rPr>
          <w:sz w:val="24"/>
          <w:szCs w:val="24"/>
        </w:rPr>
      </w:pPr>
    </w:p>
    <w:p w:rsidR="00787D15" w:rsidRDefault="00787D15">
      <w:pPr>
        <w:rPr>
          <w:sz w:val="24"/>
          <w:szCs w:val="24"/>
        </w:rPr>
      </w:pPr>
    </w:p>
    <w:p w:rsidR="00787D15" w:rsidRDefault="00787D15">
      <w:pPr>
        <w:rPr>
          <w:sz w:val="24"/>
          <w:szCs w:val="24"/>
        </w:rPr>
      </w:pPr>
    </w:p>
    <w:p w:rsidR="00787D15" w:rsidRDefault="00787D15">
      <w:pPr>
        <w:rPr>
          <w:sz w:val="24"/>
          <w:szCs w:val="24"/>
        </w:rPr>
      </w:pPr>
    </w:p>
    <w:p w:rsidR="004B207E" w:rsidRDefault="004B207E">
      <w:pPr>
        <w:rPr>
          <w:sz w:val="24"/>
          <w:szCs w:val="24"/>
        </w:rPr>
      </w:pPr>
    </w:p>
    <w:p w:rsidR="00787D15" w:rsidRDefault="00787D15">
      <w:pPr>
        <w:rPr>
          <w:sz w:val="24"/>
          <w:szCs w:val="24"/>
        </w:rPr>
      </w:pPr>
    </w:p>
    <w:p w:rsidR="00787D15" w:rsidRDefault="00787D15">
      <w:pPr>
        <w:rPr>
          <w:sz w:val="24"/>
          <w:szCs w:val="24"/>
        </w:rPr>
      </w:pPr>
    </w:p>
    <w:p w:rsidR="00787D15" w:rsidRDefault="00787D15" w:rsidP="00787D15">
      <w:pPr>
        <w:widowControl w:val="0"/>
        <w:autoSpaceDE w:val="0"/>
        <w:autoSpaceDN w:val="0"/>
        <w:adjustRightInd w:val="0"/>
        <w:spacing w:after="0" w:line="240" w:lineRule="auto"/>
        <w:jc w:val="center"/>
        <w:rPr>
          <w:rFonts w:ascii="Arial" w:eastAsia="Times New Roman" w:hAnsi="Arial" w:cs="Arial"/>
          <w:sz w:val="24"/>
          <w:szCs w:val="24"/>
          <w:lang w:val="es-ES" w:eastAsia="es-ES"/>
        </w:rPr>
      </w:pPr>
      <w:r>
        <w:rPr>
          <w:noProof/>
          <w:lang w:val="es-ES_tradnl" w:eastAsia="es-ES_tradnl"/>
        </w:rPr>
        <w:lastRenderedPageBreak/>
        <w:drawing>
          <wp:anchor distT="0" distB="0" distL="114300" distR="114300" simplePos="0" relativeHeight="251663360" behindDoc="0" locked="0" layoutInCell="1" allowOverlap="1" wp14:anchorId="5E56D134" wp14:editId="43A4970D">
            <wp:simplePos x="0" y="0"/>
            <wp:positionH relativeFrom="column">
              <wp:posOffset>339090</wp:posOffset>
            </wp:positionH>
            <wp:positionV relativeFrom="paragraph">
              <wp:posOffset>-65405</wp:posOffset>
            </wp:positionV>
            <wp:extent cx="546100" cy="714375"/>
            <wp:effectExtent l="0" t="0" r="6350" b="9525"/>
            <wp:wrapNone/>
            <wp:docPr id="3" name="Imagen 3" descr="Descripción: escudo facultad de lengu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5" descr="Descripción: escudo facultad de lenguas"/>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46100" cy="714375"/>
                    </a:xfrm>
                    <a:prstGeom prst="rect">
                      <a:avLst/>
                    </a:prstGeom>
                    <a:noFill/>
                  </pic:spPr>
                </pic:pic>
              </a:graphicData>
            </a:graphic>
            <wp14:sizeRelH relativeFrom="page">
              <wp14:pctWidth>0</wp14:pctWidth>
            </wp14:sizeRelH>
            <wp14:sizeRelV relativeFrom="page">
              <wp14:pctHeight>0</wp14:pctHeight>
            </wp14:sizeRelV>
          </wp:anchor>
        </w:drawing>
      </w:r>
      <w:r>
        <w:rPr>
          <w:noProof/>
          <w:lang w:val="es-ES_tradnl" w:eastAsia="es-ES_tradnl"/>
        </w:rPr>
        <w:drawing>
          <wp:anchor distT="0" distB="0" distL="114300" distR="114300" simplePos="0" relativeHeight="251662336" behindDoc="0" locked="0" layoutInCell="1" allowOverlap="1" wp14:anchorId="1C439B6D" wp14:editId="68AE65EF">
            <wp:simplePos x="0" y="0"/>
            <wp:positionH relativeFrom="column">
              <wp:posOffset>4577715</wp:posOffset>
            </wp:positionH>
            <wp:positionV relativeFrom="paragraph">
              <wp:posOffset>11430</wp:posOffset>
            </wp:positionV>
            <wp:extent cx="1533525" cy="714375"/>
            <wp:effectExtent l="0" t="0" r="9525" b="9525"/>
            <wp:wrapNone/>
            <wp:docPr id="4" name="Imagen 4" descr="Descripción: logo-cultu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4" descr="Descripción: logo-cultural"/>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33525" cy="714375"/>
                    </a:xfrm>
                    <a:prstGeom prst="rect">
                      <a:avLst/>
                    </a:prstGeom>
                    <a:noFill/>
                  </pic:spPr>
                </pic:pic>
              </a:graphicData>
            </a:graphic>
            <wp14:sizeRelH relativeFrom="page">
              <wp14:pctWidth>0</wp14:pctWidth>
            </wp14:sizeRelH>
            <wp14:sizeRelV relativeFrom="page">
              <wp14:pctHeight>0</wp14:pctHeight>
            </wp14:sizeRelV>
          </wp:anchor>
        </w:drawing>
      </w:r>
      <w:r>
        <w:rPr>
          <w:rFonts w:ascii="Arial" w:eastAsia="Times New Roman" w:hAnsi="Arial" w:cs="Arial"/>
          <w:sz w:val="24"/>
          <w:szCs w:val="24"/>
          <w:lang w:val="es-ES" w:eastAsia="es-ES"/>
        </w:rPr>
        <w:t>UNIVERSIDAD NACIONAL DE CÓRDOBA</w:t>
      </w:r>
    </w:p>
    <w:p w:rsidR="00787D15" w:rsidRDefault="00787D15" w:rsidP="00787D15">
      <w:pPr>
        <w:widowControl w:val="0"/>
        <w:autoSpaceDE w:val="0"/>
        <w:autoSpaceDN w:val="0"/>
        <w:adjustRightInd w:val="0"/>
        <w:spacing w:after="0" w:line="240" w:lineRule="auto"/>
        <w:rPr>
          <w:rFonts w:ascii="Arial" w:eastAsia="Times New Roman" w:hAnsi="Arial" w:cs="Arial"/>
          <w:sz w:val="24"/>
          <w:szCs w:val="24"/>
          <w:lang w:val="es-ES" w:eastAsia="es-ES"/>
        </w:rPr>
      </w:pPr>
      <w:r>
        <w:rPr>
          <w:rFonts w:ascii="Arial" w:eastAsia="Times New Roman" w:hAnsi="Arial" w:cs="Arial"/>
          <w:sz w:val="24"/>
          <w:szCs w:val="24"/>
          <w:lang w:val="es-ES" w:eastAsia="es-ES"/>
        </w:rPr>
        <w:t xml:space="preserve">                                               FACULTAD DE LENGUAS</w:t>
      </w:r>
    </w:p>
    <w:p w:rsidR="00787D15" w:rsidRDefault="00787D15" w:rsidP="00787D15">
      <w:pPr>
        <w:widowControl w:val="0"/>
        <w:autoSpaceDE w:val="0"/>
        <w:autoSpaceDN w:val="0"/>
        <w:adjustRightInd w:val="0"/>
        <w:spacing w:after="0" w:line="240" w:lineRule="auto"/>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 xml:space="preserve">                                             DEPARTAMENTO CULTURAL</w:t>
      </w:r>
    </w:p>
    <w:p w:rsidR="00787D15" w:rsidRDefault="00787D15" w:rsidP="00787D15">
      <w:pPr>
        <w:widowControl w:val="0"/>
        <w:autoSpaceDE w:val="0"/>
        <w:autoSpaceDN w:val="0"/>
        <w:adjustRightInd w:val="0"/>
        <w:spacing w:after="0" w:line="240" w:lineRule="auto"/>
        <w:rPr>
          <w:rFonts w:ascii="Arial" w:eastAsia="Times New Roman" w:hAnsi="Arial" w:cs="Arial"/>
          <w:sz w:val="24"/>
          <w:szCs w:val="24"/>
          <w:lang w:val="es-ES" w:eastAsia="es-ES"/>
        </w:rPr>
      </w:pPr>
    </w:p>
    <w:p w:rsidR="004B207E" w:rsidRDefault="004B207E" w:rsidP="004B207E">
      <w:pPr>
        <w:jc w:val="center"/>
        <w:rPr>
          <w:b/>
          <w:bCs/>
          <w:color w:val="000000"/>
        </w:rPr>
      </w:pPr>
      <w:r>
        <w:rPr>
          <w:b/>
          <w:bCs/>
          <w:color w:val="000000"/>
        </w:rPr>
        <w:t>CURSO: 2º AÑO - AÑO ACADÉMICO: 2017</w:t>
      </w:r>
    </w:p>
    <w:p w:rsidR="00787D15" w:rsidRDefault="004B207E" w:rsidP="00787D15">
      <w:r>
        <w:rPr>
          <w:color w:val="000000"/>
        </w:rPr>
        <w:br/>
      </w:r>
      <w:r>
        <w:rPr>
          <w:b/>
          <w:bCs/>
          <w:color w:val="000000"/>
        </w:rPr>
        <w:t>OBJETIVOS</w:t>
      </w:r>
      <w:r>
        <w:rPr>
          <w:color w:val="000000"/>
        </w:rPr>
        <w:t xml:space="preserve"> El profesor espera que el alumno: </w:t>
      </w:r>
      <w:r>
        <w:rPr>
          <w:color w:val="000000"/>
        </w:rPr>
        <w:sym w:font="Symbol" w:char="F0B7"/>
      </w:r>
      <w:r>
        <w:rPr>
          <w:color w:val="000000"/>
        </w:rPr>
        <w:t xml:space="preserve"> adquiera las estructuras básicas de la lengua; </w:t>
      </w:r>
      <w:r>
        <w:rPr>
          <w:color w:val="000000"/>
        </w:rPr>
        <w:sym w:font="Symbol" w:char="F0B7"/>
      </w:r>
      <w:r>
        <w:rPr>
          <w:color w:val="000000"/>
        </w:rPr>
        <w:t xml:space="preserve"> pronuncie y lea con corrección; </w:t>
      </w:r>
      <w:r>
        <w:rPr>
          <w:color w:val="000000"/>
        </w:rPr>
        <w:sym w:font="Symbol" w:char="F0B7"/>
      </w:r>
      <w:r>
        <w:rPr>
          <w:color w:val="000000"/>
        </w:rPr>
        <w:t xml:space="preserve"> interprete diferentes tipos de mensajes orales y escritos; </w:t>
      </w:r>
      <w:r>
        <w:rPr>
          <w:color w:val="000000"/>
        </w:rPr>
        <w:sym w:font="Symbol" w:char="F0B7"/>
      </w:r>
      <w:r>
        <w:rPr>
          <w:color w:val="000000"/>
        </w:rPr>
        <w:t xml:space="preserve"> desarrolle las cuatro habilidades lingüísticas; </w:t>
      </w:r>
      <w:r>
        <w:rPr>
          <w:color w:val="000000"/>
        </w:rPr>
        <w:sym w:font="Symbol" w:char="F0B7"/>
      </w:r>
      <w:r>
        <w:rPr>
          <w:color w:val="000000"/>
        </w:rPr>
        <w:t xml:space="preserve"> se acerque a la civilización francófona.</w:t>
      </w:r>
      <w:r>
        <w:rPr>
          <w:color w:val="000000"/>
        </w:rPr>
        <w:br/>
      </w:r>
      <w:r>
        <w:rPr>
          <w:b/>
          <w:bCs/>
          <w:color w:val="000000"/>
        </w:rPr>
        <w:t>METODOLOGÍA</w:t>
      </w:r>
      <w:r>
        <w:rPr>
          <w:color w:val="000000"/>
        </w:rPr>
        <w:t xml:space="preserve"> El abordaje será esencialmente comunicativo, con la intención de lograr la participación activa de todos los alumnos.</w:t>
      </w:r>
      <w:r>
        <w:rPr>
          <w:color w:val="000000"/>
        </w:rPr>
        <w:br/>
      </w:r>
      <w:r>
        <w:rPr>
          <w:b/>
          <w:bCs/>
          <w:color w:val="000000"/>
        </w:rPr>
        <w:t>Lectura obligatoria para evaluación oral</w:t>
      </w:r>
      <w:r>
        <w:rPr>
          <w:color w:val="000000"/>
        </w:rPr>
        <w:t>: “Le Comte de Montecristo” (libre + cd audio)</w:t>
      </w:r>
      <w:r>
        <w:rPr>
          <w:color w:val="000000"/>
        </w:rPr>
        <w:br/>
      </w:r>
      <w:r>
        <w:rPr>
          <w:b/>
          <w:bCs/>
          <w:color w:val="000000"/>
        </w:rPr>
        <w:t>MODALIDAD DE EVALUACIÓN</w:t>
      </w:r>
      <w:r>
        <w:rPr>
          <w:color w:val="000000"/>
        </w:rPr>
        <w:t xml:space="preserve"> El examen final de alumnos regulares como así los de alumnos de ubicación será oral y escrito, basado en el programa en vigencia. Para el oral, todos deberán preparar la lectura obligatoria mencionada ut supra, que se adquiere en fotocopiadora. Cualquier duda contactar a la coordinación:</w:t>
      </w:r>
      <w:r>
        <w:rPr>
          <w:color w:val="000000"/>
        </w:rPr>
        <w:br/>
      </w:r>
      <w:r>
        <w:rPr>
          <w:color w:val="0000FF"/>
        </w:rPr>
        <w:t>vgebauer@hotmail.com</w:t>
      </w:r>
      <w:r>
        <w:rPr>
          <w:color w:val="000000"/>
        </w:rPr>
        <w:t>.</w:t>
      </w:r>
      <w:r>
        <w:rPr>
          <w:color w:val="000000"/>
        </w:rPr>
        <w:br/>
      </w:r>
      <w:r>
        <w:rPr>
          <w:b/>
          <w:bCs/>
          <w:color w:val="000000"/>
        </w:rPr>
        <w:t>Unité 1</w:t>
      </w:r>
      <w:r>
        <w:rPr>
          <w:color w:val="000000"/>
        </w:rPr>
        <w:br/>
      </w:r>
      <w:r>
        <w:rPr>
          <w:b/>
          <w:bCs/>
          <w:color w:val="000000"/>
        </w:rPr>
        <w:t>Objectifs communicatifs</w:t>
      </w:r>
      <w:r>
        <w:rPr>
          <w:color w:val="000000"/>
        </w:rPr>
        <w:br/>
        <w:t>Comprendre un questionnaire d’enquête. Questionner. Parler des rituels de fêtes. Appeler/répondre au téléphone. Donner des conseils. Évoquer des faits passés. Comprendre des informations bibliographiques. Décrire physiquement une personne et évoquer des ressemblances.</w:t>
      </w:r>
      <w:r>
        <w:rPr>
          <w:color w:val="000000"/>
        </w:rPr>
        <w:br/>
      </w:r>
      <w:r>
        <w:rPr>
          <w:color w:val="000000"/>
          <w:sz w:val="18"/>
          <w:szCs w:val="18"/>
        </w:rPr>
        <w:t>2</w:t>
      </w:r>
      <w:r>
        <w:rPr>
          <w:color w:val="000000"/>
          <w:sz w:val="18"/>
          <w:szCs w:val="18"/>
        </w:rPr>
        <w:br/>
      </w:r>
      <w:r>
        <w:rPr>
          <w:b/>
          <w:bCs/>
          <w:color w:val="000000"/>
        </w:rPr>
        <w:t>Contenus linguistiques et socioculturels</w:t>
      </w:r>
      <w:r>
        <w:rPr>
          <w:color w:val="000000"/>
        </w:rPr>
        <w:br/>
      </w:r>
      <w:r>
        <w:rPr>
          <w:b/>
          <w:bCs/>
          <w:i/>
          <w:iCs/>
          <w:color w:val="000000"/>
        </w:rPr>
        <w:t>Lexicaux</w:t>
      </w:r>
      <w:r>
        <w:rPr>
          <w:color w:val="000000"/>
        </w:rPr>
        <w:t xml:space="preserve"> Noms de fêtes. Formules de la conversation téléphonique. Le voyage. La description physique.</w:t>
      </w:r>
      <w:r>
        <w:rPr>
          <w:color w:val="000000"/>
        </w:rPr>
        <w:br/>
      </w:r>
      <w:r>
        <w:rPr>
          <w:b/>
          <w:bCs/>
          <w:i/>
          <w:iCs/>
          <w:color w:val="000000"/>
        </w:rPr>
        <w:t>Grammaticaux</w:t>
      </w:r>
      <w:r>
        <w:rPr>
          <w:color w:val="000000"/>
        </w:rPr>
        <w:t xml:space="preserve"> Structures du questionnement. Chez + pronoms toniques. Le présent des verbes en –yer et en –ir. Le pronom </w:t>
      </w:r>
      <w:r>
        <w:rPr>
          <w:i/>
          <w:iCs/>
          <w:color w:val="000000"/>
        </w:rPr>
        <w:t xml:space="preserve">on </w:t>
      </w:r>
      <w:r>
        <w:rPr>
          <w:color w:val="000000"/>
        </w:rPr>
        <w:t>à valeur générale. Les verbes pronominaux réciproques. Le passé récent et le futur</w:t>
      </w:r>
      <w:r>
        <w:rPr>
          <w:color w:val="000000"/>
        </w:rPr>
        <w:br/>
        <w:t>proche. L’Impératif (suite).</w:t>
      </w:r>
      <w:r>
        <w:rPr>
          <w:color w:val="000000"/>
        </w:rPr>
        <w:br/>
      </w:r>
      <w:r>
        <w:rPr>
          <w:b/>
          <w:bCs/>
          <w:i/>
          <w:iCs/>
          <w:color w:val="000000"/>
        </w:rPr>
        <w:t>Phonétiques</w:t>
      </w:r>
      <w:r>
        <w:rPr>
          <w:color w:val="000000"/>
        </w:rPr>
        <w:br/>
        <w:t>L’intonation de la question (suite). Les sons /k/, /s/, /g/ et /Ʒ/. Le /</w:t>
      </w:r>
      <w:r>
        <w:rPr>
          <w:color w:val="000000"/>
          <w:sz w:val="28"/>
          <w:szCs w:val="28"/>
        </w:rPr>
        <w:t>ɛ</w:t>
      </w:r>
      <w:r>
        <w:rPr>
          <w:color w:val="000000"/>
        </w:rPr>
        <w:t>/ oral et nasal. Le « e » caduc dans les formes pronominales au passé composé.</w:t>
      </w:r>
      <w:r>
        <w:rPr>
          <w:color w:val="000000"/>
        </w:rPr>
        <w:br/>
      </w:r>
      <w:r>
        <w:rPr>
          <w:b/>
          <w:bCs/>
          <w:i/>
          <w:iCs/>
          <w:color w:val="000000"/>
        </w:rPr>
        <w:t>Socioculturels</w:t>
      </w:r>
      <w:r>
        <w:rPr>
          <w:color w:val="000000"/>
        </w:rPr>
        <w:t xml:space="preserve"> Fêtes et rituels en France. Conversations téléphoniques. Réseaux sociaux. Guides et forums de voyage. Les magazines </w:t>
      </w:r>
      <w:r>
        <w:rPr>
          <w:i/>
          <w:iCs/>
          <w:color w:val="000000"/>
        </w:rPr>
        <w:t xml:space="preserve">people </w:t>
      </w:r>
      <w:r>
        <w:rPr>
          <w:color w:val="000000"/>
        </w:rPr>
        <w:t>et la vie des célébrités. Les monstres sacrés de la chanson française.</w:t>
      </w:r>
      <w:r>
        <w:rPr>
          <w:color w:val="000000"/>
        </w:rPr>
        <w:br/>
      </w:r>
      <w:r>
        <w:rPr>
          <w:b/>
          <w:bCs/>
          <w:color w:val="000000"/>
        </w:rPr>
        <w:t>Genres discursifs</w:t>
      </w:r>
      <w:r>
        <w:rPr>
          <w:color w:val="000000"/>
        </w:rPr>
        <w:br/>
        <w:t>L’enquête. Le dossier (magazine). Les réseaux sociaux. Le guide de tourisme. Le forum sur Internet.</w:t>
      </w:r>
      <w:r>
        <w:rPr>
          <w:color w:val="000000"/>
        </w:rPr>
        <w:br/>
      </w:r>
      <w:r>
        <w:rPr>
          <w:b/>
          <w:bCs/>
          <w:color w:val="000000"/>
        </w:rPr>
        <w:t>Unité 2</w:t>
      </w:r>
      <w:r>
        <w:rPr>
          <w:color w:val="000000"/>
        </w:rPr>
        <w:br/>
      </w:r>
      <w:r>
        <w:rPr>
          <w:b/>
          <w:bCs/>
          <w:color w:val="000000"/>
        </w:rPr>
        <w:t>Objectifs communicatifs</w:t>
      </w:r>
      <w:r>
        <w:rPr>
          <w:color w:val="000000"/>
        </w:rPr>
        <w:t xml:space="preserve"> Parler des saisons. Exprimer des sensations, des perceptions et des sentiments. Comprendre des</w:t>
      </w:r>
      <w:r>
        <w:rPr>
          <w:color w:val="000000"/>
        </w:rPr>
        <w:br/>
        <w:t>informations simples sur le climat, la météo Situer un évènement dans l’année. Parler du temps</w:t>
      </w:r>
      <w:r>
        <w:rPr>
          <w:color w:val="000000"/>
        </w:rPr>
        <w:br/>
      </w:r>
      <w:r>
        <w:rPr>
          <w:color w:val="000000"/>
        </w:rPr>
        <w:lastRenderedPageBreak/>
        <w:t>qu’il fait. Situer un lieu géographiquement. Présenter et caractériser des lieux. Parler des activités de plein air. Comprendre, rédiger un programme de visite. Parler de ses loisirs et activités culturelles. Écrire une lettre de vacances. Raconter des événements passés.</w:t>
      </w:r>
      <w:r>
        <w:rPr>
          <w:color w:val="000000"/>
        </w:rPr>
        <w:br/>
      </w:r>
      <w:r>
        <w:rPr>
          <w:color w:val="000000"/>
          <w:sz w:val="18"/>
          <w:szCs w:val="18"/>
        </w:rPr>
        <w:t>3</w:t>
      </w:r>
      <w:r>
        <w:rPr>
          <w:color w:val="000000"/>
          <w:sz w:val="18"/>
          <w:szCs w:val="18"/>
        </w:rPr>
        <w:br/>
      </w:r>
      <w:r>
        <w:rPr>
          <w:b/>
          <w:bCs/>
          <w:color w:val="000000"/>
        </w:rPr>
        <w:t>Contenus linguistiques et socioculturels</w:t>
      </w:r>
      <w:r>
        <w:rPr>
          <w:color w:val="000000"/>
        </w:rPr>
        <w:br/>
      </w:r>
      <w:r>
        <w:rPr>
          <w:b/>
          <w:bCs/>
          <w:i/>
          <w:iCs/>
          <w:color w:val="000000"/>
        </w:rPr>
        <w:t>Lexicaux</w:t>
      </w:r>
      <w:r>
        <w:rPr>
          <w:color w:val="000000"/>
        </w:rPr>
        <w:t xml:space="preserve"> Les sens, les sensations et les perceptions. La météo et le climat. Les couleurs. La localisation géographique. Adjectifs pour caractériser un lieu. Activités de plein air. La ville et les loisirs.</w:t>
      </w:r>
      <w:r>
        <w:rPr>
          <w:color w:val="000000"/>
        </w:rPr>
        <w:br/>
      </w:r>
      <w:r>
        <w:rPr>
          <w:b/>
          <w:bCs/>
          <w:i/>
          <w:iCs/>
          <w:color w:val="000000"/>
        </w:rPr>
        <w:t>Grammaticaux</w:t>
      </w:r>
      <w:r>
        <w:rPr>
          <w:color w:val="000000"/>
        </w:rPr>
        <w:br/>
        <w:t>Structures pour parler du climat et de la météo. Structures pour situer un évènement dans l’année</w:t>
      </w:r>
      <w:r>
        <w:rPr>
          <w:color w:val="000000"/>
        </w:rPr>
        <w:br/>
        <w:t>(saison, mois, date). Structures pour caractériser un lieu. Place de l’adjectif qualificatif. Le pronom</w:t>
      </w:r>
      <w:r>
        <w:rPr>
          <w:color w:val="000000"/>
        </w:rPr>
        <w:br/>
      </w:r>
      <w:r>
        <w:rPr>
          <w:i/>
          <w:iCs/>
          <w:color w:val="000000"/>
        </w:rPr>
        <w:t xml:space="preserve">y </w:t>
      </w:r>
      <w:r>
        <w:rPr>
          <w:color w:val="000000"/>
        </w:rPr>
        <w:t xml:space="preserve">(complément de lieu). Le futur simple. Le présent continu. Le pronom </w:t>
      </w:r>
      <w:r>
        <w:rPr>
          <w:i/>
          <w:iCs/>
          <w:color w:val="000000"/>
        </w:rPr>
        <w:t>on</w:t>
      </w:r>
      <w:r>
        <w:rPr>
          <w:color w:val="000000"/>
        </w:rPr>
        <w:t>. Le passé composé (première partie).</w:t>
      </w:r>
      <w:r>
        <w:rPr>
          <w:color w:val="000000"/>
        </w:rPr>
        <w:br/>
      </w:r>
      <w:r>
        <w:rPr>
          <w:b/>
          <w:bCs/>
          <w:i/>
          <w:iCs/>
          <w:color w:val="000000"/>
        </w:rPr>
        <w:t>Phonétiques</w:t>
      </w:r>
      <w:r>
        <w:rPr>
          <w:color w:val="000000"/>
        </w:rPr>
        <w:br/>
        <w:t>Les consonnes tendues et relâchées. Les sons [o] et [ɔ]. Le « o » oral et nasal.</w:t>
      </w:r>
      <w:r>
        <w:rPr>
          <w:color w:val="000000"/>
        </w:rPr>
        <w:br/>
      </w:r>
      <w:r>
        <w:rPr>
          <w:b/>
          <w:bCs/>
          <w:i/>
          <w:iCs/>
          <w:color w:val="000000"/>
        </w:rPr>
        <w:t>Socioculturels</w:t>
      </w:r>
      <w:r>
        <w:rPr>
          <w:color w:val="000000"/>
        </w:rPr>
        <w:t xml:space="preserve"> Routine et changements de rythme. Montréal. La France d’outre-mer et la Réunion. Bruxelles, capitale européenne. La chanson francophone.</w:t>
      </w:r>
      <w:r>
        <w:rPr>
          <w:color w:val="000000"/>
        </w:rPr>
        <w:br/>
      </w:r>
      <w:r>
        <w:rPr>
          <w:b/>
          <w:bCs/>
          <w:color w:val="000000"/>
        </w:rPr>
        <w:t>Genres discursifs</w:t>
      </w:r>
      <w:r>
        <w:rPr>
          <w:color w:val="000000"/>
        </w:rPr>
        <w:t xml:space="preserve"> Publicités. Agenda. Sites Internet. Carte du monde. Page de Talyscope. Lettre de vacances.</w:t>
      </w:r>
      <w:r>
        <w:rPr>
          <w:color w:val="000000"/>
        </w:rPr>
        <w:br/>
      </w:r>
      <w:r>
        <w:rPr>
          <w:b/>
          <w:bCs/>
          <w:color w:val="000000"/>
        </w:rPr>
        <w:t>Unité 3</w:t>
      </w:r>
      <w:r>
        <w:rPr>
          <w:color w:val="000000"/>
        </w:rPr>
        <w:br/>
      </w:r>
      <w:r>
        <w:rPr>
          <w:b/>
          <w:bCs/>
          <w:color w:val="000000"/>
        </w:rPr>
        <w:t>Objectifs communicatifs</w:t>
      </w:r>
      <w:r>
        <w:rPr>
          <w:color w:val="000000"/>
        </w:rPr>
        <w:t xml:space="preserve"> Parler de ses goûts et de sa consommation alimentaires. Comprendre et rédiger un menu. Décrire une tenue vestimentaire. Faire une appréciation positive ou négative (vêtements, personnes).</w:t>
      </w:r>
      <w:r>
        <w:rPr>
          <w:color w:val="000000"/>
        </w:rPr>
        <w:br/>
        <w:t>Demander et indiquer la taille, la pointure. Donner des conseils. Choisir un cadeau pour quelqu’un. Caractériser un objet, indiquer sa fonction.</w:t>
      </w:r>
      <w:r>
        <w:rPr>
          <w:color w:val="000000"/>
        </w:rPr>
        <w:br/>
      </w:r>
      <w:r>
        <w:rPr>
          <w:color w:val="000000"/>
          <w:sz w:val="18"/>
          <w:szCs w:val="18"/>
        </w:rPr>
        <w:t>4</w:t>
      </w:r>
      <w:r>
        <w:rPr>
          <w:color w:val="000000"/>
          <w:sz w:val="18"/>
          <w:szCs w:val="18"/>
        </w:rPr>
        <w:br/>
      </w:r>
      <w:r>
        <w:rPr>
          <w:b/>
          <w:bCs/>
          <w:color w:val="000000"/>
        </w:rPr>
        <w:t>Contenus linguistiques et socioculturels</w:t>
      </w:r>
      <w:r>
        <w:rPr>
          <w:color w:val="000000"/>
        </w:rPr>
        <w:br/>
      </w:r>
      <w:r>
        <w:rPr>
          <w:b/>
          <w:bCs/>
          <w:i/>
          <w:iCs/>
          <w:color w:val="000000"/>
        </w:rPr>
        <w:t>Lexicaux</w:t>
      </w:r>
      <w:r>
        <w:rPr>
          <w:color w:val="000000"/>
        </w:rPr>
        <w:t xml:space="preserve"> Les aliments. Les vêtements et les accessoires. Adjectifs pour l’appréciation. La taille et la pointure. Les achats sur Internet. La caractérisation des objets. Les adjectifs. Les adjectifs en –able.</w:t>
      </w:r>
      <w:r>
        <w:rPr>
          <w:color w:val="000000"/>
        </w:rPr>
        <w:br/>
      </w:r>
      <w:r>
        <w:rPr>
          <w:b/>
          <w:bCs/>
          <w:i/>
          <w:iCs/>
          <w:color w:val="000000"/>
        </w:rPr>
        <w:t>Grammaticaux</w:t>
      </w:r>
      <w:r>
        <w:rPr>
          <w:color w:val="000000"/>
        </w:rPr>
        <w:t xml:space="preserve"> Expressions de fréquence. Prépositions </w:t>
      </w:r>
      <w:r>
        <w:rPr>
          <w:i/>
          <w:iCs/>
          <w:color w:val="000000"/>
        </w:rPr>
        <w:t xml:space="preserve">de </w:t>
      </w:r>
      <w:r>
        <w:rPr>
          <w:color w:val="000000"/>
        </w:rPr>
        <w:t xml:space="preserve">et </w:t>
      </w:r>
      <w:r>
        <w:rPr>
          <w:i/>
          <w:iCs/>
          <w:color w:val="000000"/>
        </w:rPr>
        <w:t xml:space="preserve">à </w:t>
      </w:r>
      <w:r>
        <w:rPr>
          <w:color w:val="000000"/>
        </w:rPr>
        <w:t xml:space="preserve">dans le nom d’un plat. Les articles partitifs, définis et indéfinis. La quantité négative </w:t>
      </w:r>
      <w:proofErr w:type="gramStart"/>
      <w:r>
        <w:rPr>
          <w:i/>
          <w:iCs/>
          <w:color w:val="000000"/>
        </w:rPr>
        <w:t>pas …</w:t>
      </w:r>
      <w:proofErr w:type="gramEnd"/>
      <w:r>
        <w:rPr>
          <w:i/>
          <w:iCs/>
          <w:color w:val="000000"/>
        </w:rPr>
        <w:t xml:space="preserve"> de</w:t>
      </w:r>
      <w:r>
        <w:rPr>
          <w:color w:val="000000"/>
        </w:rPr>
        <w:t xml:space="preserve">. Les pronoms </w:t>
      </w:r>
      <w:proofErr w:type="gramStart"/>
      <w:r>
        <w:rPr>
          <w:color w:val="000000"/>
        </w:rPr>
        <w:t>COD :</w:t>
      </w:r>
      <w:proofErr w:type="gramEnd"/>
      <w:r>
        <w:rPr>
          <w:color w:val="000000"/>
        </w:rPr>
        <w:t xml:space="preserve"> troisième personne. Structures pour conseiller. Les pronoms </w:t>
      </w:r>
      <w:proofErr w:type="gramStart"/>
      <w:r>
        <w:rPr>
          <w:color w:val="000000"/>
        </w:rPr>
        <w:t>COI :</w:t>
      </w:r>
      <w:proofErr w:type="gramEnd"/>
      <w:r>
        <w:rPr>
          <w:color w:val="000000"/>
        </w:rPr>
        <w:t xml:space="preserve"> troisième personne. Les pronoms relatifs </w:t>
      </w:r>
      <w:r>
        <w:rPr>
          <w:i/>
          <w:iCs/>
          <w:color w:val="000000"/>
        </w:rPr>
        <w:t xml:space="preserve">qui </w:t>
      </w:r>
      <w:r>
        <w:rPr>
          <w:color w:val="000000"/>
        </w:rPr>
        <w:t xml:space="preserve">et </w:t>
      </w:r>
      <w:r>
        <w:rPr>
          <w:i/>
          <w:iCs/>
          <w:color w:val="000000"/>
        </w:rPr>
        <w:t>que</w:t>
      </w:r>
      <w:r>
        <w:rPr>
          <w:color w:val="000000"/>
        </w:rPr>
        <w:t>.</w:t>
      </w:r>
      <w:r>
        <w:rPr>
          <w:color w:val="000000"/>
        </w:rPr>
        <w:br/>
      </w:r>
      <w:r>
        <w:rPr>
          <w:b/>
          <w:bCs/>
          <w:i/>
          <w:iCs/>
          <w:color w:val="000000"/>
        </w:rPr>
        <w:t>Phonétiques</w:t>
      </w:r>
      <w:r>
        <w:rPr>
          <w:color w:val="000000"/>
        </w:rPr>
        <w:t xml:space="preserve"> Le « e » caduc dans l’expression de la quantité. L’opposition </w:t>
      </w:r>
      <w:r>
        <w:rPr>
          <w:i/>
          <w:iCs/>
          <w:color w:val="000000"/>
        </w:rPr>
        <w:t xml:space="preserve">de / </w:t>
      </w:r>
      <w:proofErr w:type="gramStart"/>
      <w:r>
        <w:rPr>
          <w:i/>
          <w:iCs/>
          <w:color w:val="000000"/>
        </w:rPr>
        <w:t>des ;</w:t>
      </w:r>
      <w:proofErr w:type="gramEnd"/>
      <w:r>
        <w:rPr>
          <w:i/>
          <w:iCs/>
          <w:color w:val="000000"/>
        </w:rPr>
        <w:t xml:space="preserve"> le / les ; ce/ ces, te/ tes</w:t>
      </w:r>
      <w:r>
        <w:rPr>
          <w:color w:val="000000"/>
        </w:rPr>
        <w:t>.</w:t>
      </w:r>
      <w:r>
        <w:rPr>
          <w:color w:val="000000"/>
        </w:rPr>
        <w:br/>
        <w:t>L’intonation du doute et de la persuasion.</w:t>
      </w:r>
      <w:r>
        <w:rPr>
          <w:color w:val="000000"/>
        </w:rPr>
        <w:br/>
      </w:r>
      <w:r>
        <w:rPr>
          <w:b/>
          <w:bCs/>
          <w:i/>
          <w:iCs/>
          <w:color w:val="000000"/>
        </w:rPr>
        <w:t>Socioculturels</w:t>
      </w:r>
      <w:r>
        <w:rPr>
          <w:color w:val="000000"/>
        </w:rPr>
        <w:t xml:space="preserve"> Le programme national nutrition-santé et la Semaine du Goût. Le repas-type et les habitudes</w:t>
      </w:r>
      <w:r>
        <w:rPr>
          <w:color w:val="000000"/>
        </w:rPr>
        <w:br/>
        <w:t>alimentaires en France. Les grands couturiers et la haute couture. La mode et l’image personnelle. Les achats sur Internet. Les occasions de cadeaux. Philippe Starck et le design. Les couleurs et leur symbole.</w:t>
      </w:r>
      <w:r>
        <w:rPr>
          <w:color w:val="000000"/>
        </w:rPr>
        <w:br/>
      </w:r>
      <w:r>
        <w:rPr>
          <w:b/>
          <w:bCs/>
          <w:color w:val="000000"/>
        </w:rPr>
        <w:t>Genres discursifs</w:t>
      </w:r>
      <w:r>
        <w:rPr>
          <w:color w:val="000000"/>
        </w:rPr>
        <w:t xml:space="preserve"> Le menu. La publicité. Des extraits de sites Internet. Un bulletin de </w:t>
      </w:r>
      <w:r>
        <w:rPr>
          <w:color w:val="000000"/>
        </w:rPr>
        <w:lastRenderedPageBreak/>
        <w:t>participation à un concours. Des sites de vente en ligne.</w:t>
      </w:r>
      <w:r>
        <w:rPr>
          <w:color w:val="000000"/>
        </w:rPr>
        <w:br/>
      </w:r>
      <w:r>
        <w:rPr>
          <w:b/>
          <w:bCs/>
          <w:color w:val="000000"/>
        </w:rPr>
        <w:t>Unité 4</w:t>
      </w:r>
      <w:r>
        <w:rPr>
          <w:color w:val="000000"/>
        </w:rPr>
        <w:br/>
      </w:r>
      <w:r>
        <w:rPr>
          <w:b/>
          <w:bCs/>
          <w:color w:val="000000"/>
        </w:rPr>
        <w:t>Objectifs communicatifs</w:t>
      </w:r>
      <w:r>
        <w:rPr>
          <w:color w:val="000000"/>
        </w:rPr>
        <w:t xml:space="preserve"> Faire des achats de consommation courante. Faire une liste de quantités précises. Caractériser des produits alimentaires. Comprendre une présentation de restaurant. Proposer une sortie, réagir. Caractériser un restaurant. Commander, exprimer sa satisfaction ou son mécontentement au restaurant. Exprimer une restriction. Évoquer des souvenirs. Comparer une situation ancienne et la situation actuelle.</w:t>
      </w:r>
      <w:r>
        <w:rPr>
          <w:color w:val="000000"/>
        </w:rPr>
        <w:br/>
      </w:r>
      <w:r>
        <w:rPr>
          <w:color w:val="000000"/>
          <w:sz w:val="18"/>
          <w:szCs w:val="18"/>
        </w:rPr>
        <w:t>5</w:t>
      </w:r>
      <w:r>
        <w:rPr>
          <w:color w:val="000000"/>
          <w:sz w:val="18"/>
          <w:szCs w:val="18"/>
        </w:rPr>
        <w:br/>
      </w:r>
      <w:r>
        <w:rPr>
          <w:b/>
          <w:bCs/>
          <w:color w:val="000000"/>
        </w:rPr>
        <w:t>Contenus linguistiques et socioculturels</w:t>
      </w:r>
      <w:r>
        <w:rPr>
          <w:color w:val="000000"/>
        </w:rPr>
        <w:br/>
      </w:r>
      <w:r>
        <w:rPr>
          <w:b/>
          <w:bCs/>
          <w:i/>
          <w:iCs/>
          <w:color w:val="000000"/>
        </w:rPr>
        <w:t>Lexicaux</w:t>
      </w:r>
      <w:r>
        <w:rPr>
          <w:color w:val="000000"/>
        </w:rPr>
        <w:t xml:space="preserve"> Les articles culturels, technologiques. Les commerces et les commerçants. Le registre familier. Les repas au restaurant. La vie en ville, à la </w:t>
      </w:r>
      <w:proofErr w:type="gramStart"/>
      <w:r>
        <w:rPr>
          <w:color w:val="000000"/>
        </w:rPr>
        <w:t>campagne :</w:t>
      </w:r>
      <w:proofErr w:type="gramEnd"/>
      <w:r>
        <w:rPr>
          <w:color w:val="000000"/>
        </w:rPr>
        <w:t xml:space="preserve"> avantages et inconvénients.</w:t>
      </w:r>
      <w:r>
        <w:rPr>
          <w:color w:val="000000"/>
        </w:rPr>
        <w:br/>
      </w:r>
      <w:r>
        <w:rPr>
          <w:b/>
          <w:bCs/>
          <w:i/>
          <w:iCs/>
          <w:color w:val="000000"/>
        </w:rPr>
        <w:t>Grammaticaux</w:t>
      </w:r>
      <w:r>
        <w:rPr>
          <w:color w:val="000000"/>
        </w:rPr>
        <w:br/>
        <w:t xml:space="preserve">L’expression de la quantité précise. Le pronom </w:t>
      </w:r>
      <w:r>
        <w:rPr>
          <w:i/>
          <w:iCs/>
          <w:color w:val="000000"/>
        </w:rPr>
        <w:t>en</w:t>
      </w:r>
      <w:r>
        <w:rPr>
          <w:color w:val="000000"/>
        </w:rPr>
        <w:t xml:space="preserve">. La place des adjectifs. La négation avec </w:t>
      </w:r>
      <w:proofErr w:type="gramStart"/>
      <w:r>
        <w:rPr>
          <w:i/>
          <w:iCs/>
          <w:color w:val="000000"/>
        </w:rPr>
        <w:t>ne …</w:t>
      </w:r>
      <w:proofErr w:type="gramEnd"/>
      <w:r>
        <w:rPr>
          <w:color w:val="000000"/>
        </w:rPr>
        <w:br/>
      </w:r>
      <w:r>
        <w:rPr>
          <w:i/>
          <w:iCs/>
          <w:color w:val="000000"/>
        </w:rPr>
        <w:t xml:space="preserve">plus </w:t>
      </w:r>
      <w:r>
        <w:rPr>
          <w:color w:val="000000"/>
        </w:rPr>
        <w:t xml:space="preserve">et </w:t>
      </w:r>
      <w:r>
        <w:rPr>
          <w:i/>
          <w:iCs/>
          <w:color w:val="000000"/>
        </w:rPr>
        <w:t>ne … non plus</w:t>
      </w:r>
      <w:r>
        <w:rPr>
          <w:color w:val="000000"/>
        </w:rPr>
        <w:t xml:space="preserve">. La restriction. L’expression de la quantité </w:t>
      </w:r>
      <w:proofErr w:type="gramStart"/>
      <w:r>
        <w:rPr>
          <w:color w:val="000000"/>
        </w:rPr>
        <w:t>avec :</w:t>
      </w:r>
      <w:proofErr w:type="gramEnd"/>
      <w:r>
        <w:rPr>
          <w:color w:val="000000"/>
        </w:rPr>
        <w:t xml:space="preserve"> assez, pas assez, trop de.</w:t>
      </w:r>
      <w:r>
        <w:rPr>
          <w:color w:val="000000"/>
        </w:rPr>
        <w:br/>
        <w:t>L’Imparfait. Structures pour comparer (noms et adjectifs).</w:t>
      </w:r>
      <w:r>
        <w:rPr>
          <w:color w:val="000000"/>
        </w:rPr>
        <w:br/>
      </w:r>
      <w:r>
        <w:rPr>
          <w:b/>
          <w:bCs/>
          <w:i/>
          <w:iCs/>
          <w:color w:val="000000"/>
        </w:rPr>
        <w:t>Phonétiques</w:t>
      </w:r>
      <w:r>
        <w:rPr>
          <w:color w:val="000000"/>
        </w:rPr>
        <w:br/>
        <w:t>Les voyelles nasales. L’intonation de l’appréciation. [</w:t>
      </w:r>
      <w:proofErr w:type="gramStart"/>
      <w:r>
        <w:rPr>
          <w:color w:val="000000"/>
        </w:rPr>
        <w:t>e</w:t>
      </w:r>
      <w:proofErr w:type="gramEnd"/>
      <w:r>
        <w:rPr>
          <w:color w:val="000000"/>
        </w:rPr>
        <w:t xml:space="preserve">] et [ɛ]. La prononciation de </w:t>
      </w:r>
      <w:r>
        <w:rPr>
          <w:i/>
          <w:iCs/>
          <w:color w:val="000000"/>
        </w:rPr>
        <w:t>plus</w:t>
      </w:r>
      <w:r>
        <w:rPr>
          <w:color w:val="000000"/>
        </w:rPr>
        <w:t>.</w:t>
      </w:r>
      <w:r>
        <w:rPr>
          <w:color w:val="000000"/>
        </w:rPr>
        <w:br/>
      </w:r>
      <w:r>
        <w:rPr>
          <w:b/>
          <w:bCs/>
          <w:i/>
          <w:iCs/>
          <w:color w:val="000000"/>
        </w:rPr>
        <w:t>Socioculturels</w:t>
      </w:r>
      <w:r>
        <w:rPr>
          <w:color w:val="000000"/>
        </w:rPr>
        <w:t xml:space="preserve"> Les grands magasins. Les achats de consommation courante. Les moyens et habitudes de paiement.</w:t>
      </w:r>
      <w:r>
        <w:rPr>
          <w:color w:val="000000"/>
        </w:rPr>
        <w:br/>
        <w:t>Les grands chefs et les guides gastronomiques. Critiques de restaurants. Souvenirs d’un lieu de vie. Les néo-ruraux.</w:t>
      </w:r>
      <w:r>
        <w:rPr>
          <w:color w:val="000000"/>
        </w:rPr>
        <w:br/>
      </w:r>
      <w:r>
        <w:rPr>
          <w:b/>
          <w:bCs/>
          <w:color w:val="000000"/>
        </w:rPr>
        <w:t>Genres discursifs</w:t>
      </w:r>
      <w:r>
        <w:rPr>
          <w:color w:val="000000"/>
        </w:rPr>
        <w:br/>
        <w:t>Sites Internet de restaurants. Menus. Récits d’enfance. Extraits de sites Internet.</w:t>
      </w:r>
      <w:r>
        <w:rPr>
          <w:color w:val="000000"/>
        </w:rPr>
        <w:br/>
      </w:r>
      <w:r>
        <w:rPr>
          <w:b/>
          <w:bCs/>
          <w:color w:val="000000"/>
        </w:rPr>
        <w:t>Unité 5</w:t>
      </w:r>
      <w:r>
        <w:rPr>
          <w:color w:val="000000"/>
        </w:rPr>
        <w:br/>
      </w:r>
      <w:r>
        <w:rPr>
          <w:b/>
          <w:bCs/>
          <w:color w:val="000000"/>
        </w:rPr>
        <w:t>Objectifs communicatifs</w:t>
      </w:r>
      <w:r>
        <w:rPr>
          <w:color w:val="000000"/>
        </w:rPr>
        <w:br/>
        <w:t>Décrire un logement et des transformations. Indiquer la fonction d’une pièce. Situer un évènement dans le temps. Chercher un logement. Comprendre une annonce immobilière. Comprendre et demander des précisions concernant un logement et les conditions de location. Comprendre la</w:t>
      </w:r>
      <w:r>
        <w:rPr>
          <w:color w:val="000000"/>
        </w:rPr>
        <w:br/>
        <w:t>description d’un habitat atypique. Indiquer une évolution. Parler de ses relations avec des colocataires. Comprendre et exprimer des règles (interdictions et recommandations).</w:t>
      </w:r>
      <w:r>
        <w:rPr>
          <w:color w:val="000000"/>
        </w:rPr>
        <w:br/>
      </w:r>
      <w:r>
        <w:rPr>
          <w:color w:val="000000"/>
          <w:sz w:val="18"/>
          <w:szCs w:val="18"/>
        </w:rPr>
        <w:t>6</w:t>
      </w:r>
      <w:r>
        <w:rPr>
          <w:color w:val="000000"/>
          <w:sz w:val="18"/>
          <w:szCs w:val="18"/>
        </w:rPr>
        <w:br/>
      </w:r>
      <w:r>
        <w:rPr>
          <w:b/>
          <w:bCs/>
          <w:color w:val="000000"/>
        </w:rPr>
        <w:t>Contenus linguistiques et socioculturels</w:t>
      </w:r>
      <w:r>
        <w:rPr>
          <w:color w:val="000000"/>
        </w:rPr>
        <w:br/>
      </w:r>
      <w:r>
        <w:rPr>
          <w:b/>
          <w:bCs/>
          <w:i/>
          <w:iCs/>
          <w:color w:val="000000"/>
        </w:rPr>
        <w:t>Lexicaux</w:t>
      </w:r>
      <w:r>
        <w:rPr>
          <w:color w:val="000000"/>
        </w:rPr>
        <w:t xml:space="preserve"> Le logement, le mobilier. La décoration. L’habitat alternatif. Formules de l’interdiction et de la recommandation.</w:t>
      </w:r>
      <w:r>
        <w:rPr>
          <w:color w:val="000000"/>
        </w:rPr>
        <w:br/>
      </w:r>
      <w:r>
        <w:rPr>
          <w:b/>
          <w:bCs/>
          <w:i/>
          <w:iCs/>
          <w:color w:val="000000"/>
        </w:rPr>
        <w:t>Grammaticaux</w:t>
      </w:r>
      <w:r>
        <w:rPr>
          <w:color w:val="000000"/>
        </w:rPr>
        <w:br/>
        <w:t xml:space="preserve">Depuis / il y a. Servir à/de. L’alternance du Présent, du Passé Composé et de l’Imparfait. Les </w:t>
      </w:r>
      <w:proofErr w:type="gramStart"/>
      <w:r>
        <w:rPr>
          <w:color w:val="000000"/>
        </w:rPr>
        <w:t>expressions :</w:t>
      </w:r>
      <w:proofErr w:type="gramEnd"/>
      <w:r>
        <w:rPr>
          <w:color w:val="000000"/>
        </w:rPr>
        <w:t xml:space="preserve"> de plus en plus, de moins en moins. Les pronoms COD/COI (synthèse). L’obligation </w:t>
      </w:r>
      <w:proofErr w:type="gramStart"/>
      <w:r>
        <w:rPr>
          <w:color w:val="000000"/>
        </w:rPr>
        <w:t>avec :</w:t>
      </w:r>
      <w:proofErr w:type="gramEnd"/>
      <w:r>
        <w:rPr>
          <w:color w:val="000000"/>
        </w:rPr>
        <w:t xml:space="preserve"> devoir, il faut ; l’Impératif.</w:t>
      </w:r>
      <w:r>
        <w:rPr>
          <w:color w:val="000000"/>
        </w:rPr>
        <w:br/>
      </w:r>
      <w:r>
        <w:rPr>
          <w:b/>
          <w:bCs/>
          <w:i/>
          <w:iCs/>
          <w:color w:val="000000"/>
        </w:rPr>
        <w:t>Phonétiques</w:t>
      </w:r>
      <w:r>
        <w:rPr>
          <w:color w:val="000000"/>
        </w:rPr>
        <w:t xml:space="preserve"> Distinction Passé Composé / Imparfait. Les semi-consonnes. Rythme et intonation.</w:t>
      </w:r>
      <w:r>
        <w:rPr>
          <w:color w:val="000000"/>
        </w:rPr>
        <w:br/>
      </w:r>
      <w:r>
        <w:rPr>
          <w:b/>
          <w:bCs/>
          <w:i/>
          <w:iCs/>
          <w:color w:val="000000"/>
        </w:rPr>
        <w:t>Socioculturels</w:t>
      </w:r>
      <w:r>
        <w:rPr>
          <w:color w:val="000000"/>
        </w:rPr>
        <w:t xml:space="preserve"> Les préférences des Français concernant leur maison. La recherche de logement. L’habitat alternatif et atypique. La colocation. Maisons traditionnelles de France.</w:t>
      </w:r>
      <w:r>
        <w:rPr>
          <w:color w:val="000000"/>
        </w:rPr>
        <w:br/>
      </w:r>
      <w:r>
        <w:rPr>
          <w:b/>
          <w:bCs/>
          <w:color w:val="000000"/>
        </w:rPr>
        <w:t>Genres discursifs</w:t>
      </w:r>
      <w:r>
        <w:rPr>
          <w:color w:val="000000"/>
        </w:rPr>
        <w:t xml:space="preserve"> Les petites annonces immobilières. Des extraits de sites Internet. Le plan de la maison. Un dossier magazine. Des témoignages sur Internet. La couverture d’un livre. Este </w:t>
      </w:r>
      <w:r>
        <w:rPr>
          <w:color w:val="000000"/>
        </w:rPr>
        <w:lastRenderedPageBreak/>
        <w:t xml:space="preserve">programa ha sido elaborado de acuerdo las unidades 5 a 9 del método </w:t>
      </w:r>
      <w:r>
        <w:rPr>
          <w:b/>
          <w:bCs/>
          <w:color w:val="000000"/>
        </w:rPr>
        <w:t>Alter Ego 1 + A1</w:t>
      </w:r>
      <w:r>
        <w:rPr>
          <w:color w:val="000000"/>
        </w:rPr>
        <w:t xml:space="preserve"> (editorial Hachette), unidades 5, leçon 3, hasta el final.</w:t>
      </w:r>
    </w:p>
    <w:p w:rsidR="004B207E" w:rsidRDefault="004B207E" w:rsidP="00787D15">
      <w:pPr>
        <w:rPr>
          <w:sz w:val="160"/>
          <w:szCs w:val="160"/>
        </w:rPr>
      </w:pPr>
    </w:p>
    <w:p w:rsidR="004B207E" w:rsidRDefault="004B207E" w:rsidP="00787D15">
      <w:pPr>
        <w:rPr>
          <w:sz w:val="160"/>
          <w:szCs w:val="160"/>
        </w:rPr>
      </w:pPr>
    </w:p>
    <w:p w:rsidR="004B207E" w:rsidRDefault="004B207E" w:rsidP="00787D15">
      <w:pPr>
        <w:rPr>
          <w:sz w:val="160"/>
          <w:szCs w:val="160"/>
        </w:rPr>
      </w:pPr>
    </w:p>
    <w:p w:rsidR="004B207E" w:rsidRDefault="004B207E" w:rsidP="00787D15">
      <w:pPr>
        <w:rPr>
          <w:sz w:val="160"/>
          <w:szCs w:val="160"/>
        </w:rPr>
      </w:pPr>
    </w:p>
    <w:p w:rsidR="004B207E" w:rsidRDefault="004B207E" w:rsidP="00787D15">
      <w:pPr>
        <w:rPr>
          <w:sz w:val="160"/>
          <w:szCs w:val="160"/>
        </w:rPr>
      </w:pPr>
    </w:p>
    <w:p w:rsidR="00787D15" w:rsidRPr="00787D15" w:rsidRDefault="00787D15" w:rsidP="00787D15">
      <w:pPr>
        <w:rPr>
          <w:sz w:val="160"/>
          <w:szCs w:val="160"/>
        </w:rPr>
      </w:pPr>
      <w:r w:rsidRPr="00787D15">
        <w:rPr>
          <w:sz w:val="160"/>
          <w:szCs w:val="160"/>
        </w:rPr>
        <w:lastRenderedPageBreak/>
        <w:t xml:space="preserve">PROGRAMA  </w:t>
      </w:r>
    </w:p>
    <w:p w:rsidR="00787D15" w:rsidRPr="00787D15" w:rsidRDefault="00787D15" w:rsidP="00787D15">
      <w:pPr>
        <w:rPr>
          <w:sz w:val="160"/>
          <w:szCs w:val="160"/>
        </w:rPr>
      </w:pPr>
      <w:r w:rsidRPr="00787D15">
        <w:rPr>
          <w:sz w:val="160"/>
          <w:szCs w:val="160"/>
        </w:rPr>
        <w:t>2017</w:t>
      </w:r>
    </w:p>
    <w:p w:rsidR="00787D15" w:rsidRPr="00787D15" w:rsidRDefault="004B207E" w:rsidP="00787D15">
      <w:pPr>
        <w:rPr>
          <w:sz w:val="160"/>
          <w:szCs w:val="160"/>
        </w:rPr>
      </w:pPr>
      <w:r>
        <w:rPr>
          <w:sz w:val="160"/>
          <w:szCs w:val="160"/>
        </w:rPr>
        <w:t>FRANCÉS</w:t>
      </w:r>
      <w:r w:rsidR="00787D15" w:rsidRPr="00787D15">
        <w:rPr>
          <w:sz w:val="160"/>
          <w:szCs w:val="160"/>
        </w:rPr>
        <w:t xml:space="preserve">  </w:t>
      </w:r>
    </w:p>
    <w:p w:rsidR="00787D15" w:rsidRDefault="00787D15" w:rsidP="00787D15">
      <w:pPr>
        <w:rPr>
          <w:sz w:val="144"/>
          <w:szCs w:val="144"/>
        </w:rPr>
      </w:pPr>
      <w:r>
        <w:rPr>
          <w:sz w:val="160"/>
          <w:szCs w:val="160"/>
        </w:rPr>
        <w:t>3</w:t>
      </w:r>
      <w:r w:rsidRPr="00787D15">
        <w:rPr>
          <w:sz w:val="160"/>
          <w:szCs w:val="160"/>
        </w:rPr>
        <w:t xml:space="preserve">º NIVEL </w:t>
      </w:r>
      <w:r w:rsidRPr="00787D15">
        <w:rPr>
          <w:sz w:val="144"/>
          <w:szCs w:val="144"/>
        </w:rPr>
        <w:t xml:space="preserve"> </w:t>
      </w:r>
    </w:p>
    <w:p w:rsidR="00787D15" w:rsidRDefault="00787D15" w:rsidP="00787D15">
      <w:pPr>
        <w:rPr>
          <w:sz w:val="24"/>
          <w:szCs w:val="24"/>
        </w:rPr>
      </w:pPr>
    </w:p>
    <w:p w:rsidR="00787D15" w:rsidRDefault="00787D15" w:rsidP="00787D15">
      <w:pPr>
        <w:rPr>
          <w:sz w:val="24"/>
          <w:szCs w:val="24"/>
        </w:rPr>
      </w:pPr>
    </w:p>
    <w:p w:rsidR="00787D15" w:rsidRDefault="00787D15" w:rsidP="00787D15">
      <w:pPr>
        <w:tabs>
          <w:tab w:val="left" w:pos="3375"/>
        </w:tabs>
      </w:pPr>
    </w:p>
    <w:p w:rsidR="00787D15" w:rsidRDefault="00787D15" w:rsidP="00787D15">
      <w:pPr>
        <w:tabs>
          <w:tab w:val="left" w:pos="3375"/>
        </w:tabs>
      </w:pPr>
    </w:p>
    <w:p w:rsidR="00787D15" w:rsidRDefault="00787D15" w:rsidP="00787D15">
      <w:pPr>
        <w:tabs>
          <w:tab w:val="left" w:pos="3375"/>
        </w:tabs>
      </w:pPr>
    </w:p>
    <w:p w:rsidR="00787D15" w:rsidRDefault="00787D15" w:rsidP="00787D15">
      <w:pPr>
        <w:tabs>
          <w:tab w:val="left" w:pos="3375"/>
        </w:tabs>
      </w:pPr>
    </w:p>
    <w:p w:rsidR="00787D15" w:rsidRDefault="00787D15" w:rsidP="00787D15">
      <w:pPr>
        <w:tabs>
          <w:tab w:val="left" w:pos="3375"/>
        </w:tabs>
      </w:pPr>
    </w:p>
    <w:p w:rsidR="00787D15" w:rsidRDefault="00787D15" w:rsidP="00787D15">
      <w:pPr>
        <w:tabs>
          <w:tab w:val="left" w:pos="3375"/>
        </w:tabs>
      </w:pPr>
    </w:p>
    <w:p w:rsidR="00787D15" w:rsidRDefault="00787D15" w:rsidP="00787D15">
      <w:pPr>
        <w:widowControl w:val="0"/>
        <w:autoSpaceDE w:val="0"/>
        <w:autoSpaceDN w:val="0"/>
        <w:adjustRightInd w:val="0"/>
        <w:spacing w:after="0" w:line="240" w:lineRule="auto"/>
        <w:jc w:val="center"/>
        <w:rPr>
          <w:rFonts w:ascii="Arial" w:eastAsia="Times New Roman" w:hAnsi="Arial" w:cs="Arial"/>
          <w:sz w:val="24"/>
          <w:szCs w:val="24"/>
          <w:lang w:val="es-ES" w:eastAsia="es-ES"/>
        </w:rPr>
      </w:pPr>
      <w:r>
        <w:rPr>
          <w:noProof/>
          <w:lang w:val="es-ES_tradnl" w:eastAsia="es-ES_tradnl"/>
        </w:rPr>
        <w:lastRenderedPageBreak/>
        <w:drawing>
          <wp:anchor distT="0" distB="0" distL="114300" distR="114300" simplePos="0" relativeHeight="251666432" behindDoc="0" locked="0" layoutInCell="1" allowOverlap="1" wp14:anchorId="39F9B766" wp14:editId="3BFDA636">
            <wp:simplePos x="0" y="0"/>
            <wp:positionH relativeFrom="column">
              <wp:posOffset>339090</wp:posOffset>
            </wp:positionH>
            <wp:positionV relativeFrom="paragraph">
              <wp:posOffset>-65405</wp:posOffset>
            </wp:positionV>
            <wp:extent cx="546100" cy="714375"/>
            <wp:effectExtent l="0" t="0" r="6350" b="9525"/>
            <wp:wrapNone/>
            <wp:docPr id="5" name="Imagen 5" descr="Descripción: escudo facultad de lengu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5" descr="Descripción: escudo facultad de lenguas"/>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46100" cy="714375"/>
                    </a:xfrm>
                    <a:prstGeom prst="rect">
                      <a:avLst/>
                    </a:prstGeom>
                    <a:noFill/>
                  </pic:spPr>
                </pic:pic>
              </a:graphicData>
            </a:graphic>
            <wp14:sizeRelH relativeFrom="page">
              <wp14:pctWidth>0</wp14:pctWidth>
            </wp14:sizeRelH>
            <wp14:sizeRelV relativeFrom="page">
              <wp14:pctHeight>0</wp14:pctHeight>
            </wp14:sizeRelV>
          </wp:anchor>
        </w:drawing>
      </w:r>
      <w:r>
        <w:rPr>
          <w:noProof/>
          <w:lang w:val="es-ES_tradnl" w:eastAsia="es-ES_tradnl"/>
        </w:rPr>
        <w:drawing>
          <wp:anchor distT="0" distB="0" distL="114300" distR="114300" simplePos="0" relativeHeight="251665408" behindDoc="0" locked="0" layoutInCell="1" allowOverlap="1" wp14:anchorId="0CDE3D83" wp14:editId="44EA808A">
            <wp:simplePos x="0" y="0"/>
            <wp:positionH relativeFrom="column">
              <wp:posOffset>4577715</wp:posOffset>
            </wp:positionH>
            <wp:positionV relativeFrom="paragraph">
              <wp:posOffset>11430</wp:posOffset>
            </wp:positionV>
            <wp:extent cx="1533525" cy="714375"/>
            <wp:effectExtent l="0" t="0" r="9525" b="9525"/>
            <wp:wrapNone/>
            <wp:docPr id="6" name="Imagen 6" descr="Descripción: logo-cultu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4" descr="Descripción: logo-cultural"/>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33525" cy="714375"/>
                    </a:xfrm>
                    <a:prstGeom prst="rect">
                      <a:avLst/>
                    </a:prstGeom>
                    <a:noFill/>
                  </pic:spPr>
                </pic:pic>
              </a:graphicData>
            </a:graphic>
            <wp14:sizeRelH relativeFrom="page">
              <wp14:pctWidth>0</wp14:pctWidth>
            </wp14:sizeRelH>
            <wp14:sizeRelV relativeFrom="page">
              <wp14:pctHeight>0</wp14:pctHeight>
            </wp14:sizeRelV>
          </wp:anchor>
        </w:drawing>
      </w:r>
      <w:r>
        <w:rPr>
          <w:rFonts w:ascii="Arial" w:eastAsia="Times New Roman" w:hAnsi="Arial" w:cs="Arial"/>
          <w:sz w:val="24"/>
          <w:szCs w:val="24"/>
          <w:lang w:val="es-ES" w:eastAsia="es-ES"/>
        </w:rPr>
        <w:t>UNIVERSIDAD NACIONAL DE CÓRDOBA</w:t>
      </w:r>
    </w:p>
    <w:p w:rsidR="00787D15" w:rsidRDefault="00787D15" w:rsidP="00787D15">
      <w:pPr>
        <w:widowControl w:val="0"/>
        <w:autoSpaceDE w:val="0"/>
        <w:autoSpaceDN w:val="0"/>
        <w:adjustRightInd w:val="0"/>
        <w:spacing w:after="0" w:line="240" w:lineRule="auto"/>
        <w:rPr>
          <w:rFonts w:ascii="Arial" w:eastAsia="Times New Roman" w:hAnsi="Arial" w:cs="Arial"/>
          <w:sz w:val="24"/>
          <w:szCs w:val="24"/>
          <w:lang w:val="es-ES" w:eastAsia="es-ES"/>
        </w:rPr>
      </w:pPr>
      <w:r>
        <w:rPr>
          <w:rFonts w:ascii="Arial" w:eastAsia="Times New Roman" w:hAnsi="Arial" w:cs="Arial"/>
          <w:sz w:val="24"/>
          <w:szCs w:val="24"/>
          <w:lang w:val="es-ES" w:eastAsia="es-ES"/>
        </w:rPr>
        <w:t xml:space="preserve">                                               FACULTAD DE LENGUAS</w:t>
      </w:r>
    </w:p>
    <w:p w:rsidR="00787D15" w:rsidRDefault="00787D15" w:rsidP="00787D15">
      <w:pPr>
        <w:widowControl w:val="0"/>
        <w:autoSpaceDE w:val="0"/>
        <w:autoSpaceDN w:val="0"/>
        <w:adjustRightInd w:val="0"/>
        <w:spacing w:after="0" w:line="240" w:lineRule="auto"/>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 xml:space="preserve">                                             DEPARTAMENTO CULTURAL</w:t>
      </w:r>
    </w:p>
    <w:p w:rsidR="00787D15" w:rsidRDefault="00787D15" w:rsidP="00787D15">
      <w:pPr>
        <w:widowControl w:val="0"/>
        <w:autoSpaceDE w:val="0"/>
        <w:autoSpaceDN w:val="0"/>
        <w:adjustRightInd w:val="0"/>
        <w:spacing w:after="0" w:line="240" w:lineRule="auto"/>
        <w:rPr>
          <w:rFonts w:ascii="Arial" w:eastAsia="Times New Roman" w:hAnsi="Arial" w:cs="Arial"/>
          <w:sz w:val="24"/>
          <w:szCs w:val="24"/>
          <w:lang w:val="es-ES" w:eastAsia="es-ES"/>
        </w:rPr>
      </w:pPr>
    </w:p>
    <w:p w:rsidR="00787D15" w:rsidRDefault="00787D15" w:rsidP="00787D15"/>
    <w:p w:rsidR="004B207E" w:rsidRDefault="004B207E" w:rsidP="004B207E">
      <w:pPr>
        <w:jc w:val="center"/>
        <w:rPr>
          <w:b/>
          <w:bCs/>
          <w:color w:val="000000"/>
        </w:rPr>
      </w:pPr>
      <w:bookmarkStart w:id="0" w:name="_GoBack"/>
      <w:bookmarkEnd w:id="0"/>
      <w:r>
        <w:rPr>
          <w:b/>
          <w:bCs/>
          <w:color w:val="000000"/>
        </w:rPr>
        <w:t>CURSO: 3º AÑO - AÑO ACADÉMICO: 2017</w:t>
      </w:r>
    </w:p>
    <w:p w:rsidR="00787D15" w:rsidRPr="00C60218" w:rsidRDefault="004B207E" w:rsidP="00C60218">
      <w:pPr>
        <w:rPr>
          <w:b/>
          <w:sz w:val="24"/>
          <w:szCs w:val="24"/>
        </w:rPr>
      </w:pPr>
      <w:r>
        <w:rPr>
          <w:color w:val="000000"/>
        </w:rPr>
        <w:br/>
      </w:r>
      <w:r>
        <w:rPr>
          <w:b/>
          <w:bCs/>
          <w:color w:val="000000"/>
        </w:rPr>
        <w:t>OBJETIVOS</w:t>
      </w:r>
      <w:r>
        <w:rPr>
          <w:color w:val="000000"/>
        </w:rPr>
        <w:t xml:space="preserve"> El profesor espera que el alumno: </w:t>
      </w:r>
      <w:r>
        <w:rPr>
          <w:color w:val="000000"/>
        </w:rPr>
        <w:sym w:font="Symbol" w:char="F0B7"/>
      </w:r>
      <w:r>
        <w:rPr>
          <w:color w:val="000000"/>
        </w:rPr>
        <w:t xml:space="preserve"> incremente el aprendizaje de las estructuras básicas de la lengua </w:t>
      </w:r>
      <w:r>
        <w:rPr>
          <w:color w:val="000000"/>
        </w:rPr>
        <w:sym w:font="Symbol" w:char="F0B7"/>
      </w:r>
      <w:r>
        <w:rPr>
          <w:color w:val="000000"/>
        </w:rPr>
        <w:t xml:space="preserve"> pronuncie y lea con corrección </w:t>
      </w:r>
      <w:r>
        <w:rPr>
          <w:color w:val="000000"/>
        </w:rPr>
        <w:sym w:font="Symbol" w:char="F0B7"/>
      </w:r>
      <w:r>
        <w:rPr>
          <w:color w:val="000000"/>
        </w:rPr>
        <w:t xml:space="preserve"> practique la habilidad de la comprensión oral y escrita mediante el uso intensivo de material auténtico </w:t>
      </w:r>
      <w:r>
        <w:rPr>
          <w:color w:val="000000"/>
        </w:rPr>
        <w:sym w:font="Symbol" w:char="F0B7"/>
      </w:r>
      <w:r>
        <w:rPr>
          <w:color w:val="000000"/>
        </w:rPr>
        <w:t xml:space="preserve"> produzca textos de mediana complejidad, orales y escritos </w:t>
      </w:r>
      <w:r>
        <w:rPr>
          <w:color w:val="000000"/>
        </w:rPr>
        <w:sym w:font="Symbol" w:char="F0B7"/>
      </w:r>
      <w:r>
        <w:rPr>
          <w:color w:val="000000"/>
        </w:rPr>
        <w:t xml:space="preserve"> se acerque a la civilización francófona</w:t>
      </w:r>
      <w:r>
        <w:rPr>
          <w:color w:val="000000"/>
        </w:rPr>
        <w:br/>
      </w:r>
      <w:r>
        <w:rPr>
          <w:b/>
          <w:bCs/>
          <w:color w:val="000000"/>
        </w:rPr>
        <w:t>METODOLOGÍA</w:t>
      </w:r>
      <w:r>
        <w:rPr>
          <w:color w:val="000000"/>
        </w:rPr>
        <w:t xml:space="preserve"> El abordaje será esencialmente comunicativo, con la intención de lograr la participación activa de todos los alumnos.</w:t>
      </w:r>
      <w:r>
        <w:rPr>
          <w:color w:val="000000"/>
        </w:rPr>
        <w:br/>
      </w:r>
      <w:r>
        <w:rPr>
          <w:b/>
          <w:bCs/>
          <w:color w:val="000000"/>
        </w:rPr>
        <w:t>Lectura obligatoria</w:t>
      </w:r>
      <w:r>
        <w:rPr>
          <w:color w:val="000000"/>
        </w:rPr>
        <w:t>: Les Misérables. Tome I. Fantine. Hachette. Col. Lecture Facile.</w:t>
      </w:r>
      <w:r>
        <w:rPr>
          <w:color w:val="000000"/>
        </w:rPr>
        <w:br/>
      </w:r>
      <w:r>
        <w:rPr>
          <w:b/>
          <w:bCs/>
          <w:color w:val="000000"/>
        </w:rPr>
        <w:t>MODALIDAD DE EVALUACIÓN</w:t>
      </w:r>
      <w:r>
        <w:rPr>
          <w:color w:val="000000"/>
        </w:rPr>
        <w:t xml:space="preserve"> Según reglamentación vigente. El alumno que rinda regular como así también aquel que rinda examen de ubicación deberá preparar previamente la lectura del cuento Les Misérables. Tome I. Fantine. Hachette. Col. Lecture Facile, que se adquiere en fotocopiadora. Ante cualquier duda, contactar a la coordinadora: </w:t>
      </w:r>
      <w:r>
        <w:rPr>
          <w:color w:val="0000FF"/>
        </w:rPr>
        <w:t>vgebauer@hotmail.com</w:t>
      </w:r>
      <w:r>
        <w:rPr>
          <w:color w:val="000000"/>
        </w:rPr>
        <w:t>.</w:t>
      </w:r>
      <w:r>
        <w:rPr>
          <w:color w:val="000000"/>
        </w:rPr>
        <w:br/>
      </w:r>
      <w:r>
        <w:rPr>
          <w:b/>
          <w:bCs/>
          <w:color w:val="000000"/>
        </w:rPr>
        <w:t>CONTENIDOS</w:t>
      </w:r>
      <w:r>
        <w:rPr>
          <w:color w:val="000000"/>
        </w:rPr>
        <w:br/>
      </w:r>
      <w:r>
        <w:rPr>
          <w:b/>
          <w:bCs/>
          <w:color w:val="000000"/>
        </w:rPr>
        <w:t>Unité 1</w:t>
      </w:r>
      <w:r>
        <w:rPr>
          <w:color w:val="000000"/>
        </w:rPr>
        <w:br/>
      </w:r>
      <w:r>
        <w:rPr>
          <w:b/>
          <w:bCs/>
          <w:color w:val="000000"/>
        </w:rPr>
        <w:t>Objectifs communicatifs</w:t>
      </w:r>
      <w:r>
        <w:rPr>
          <w:color w:val="000000"/>
        </w:rPr>
        <w:br/>
        <w:t>Décrire un logement et des transformations. Indiquer la fonction d’une pièce. Situer un évènement dans le temps. Chercher un logement. Comprendre une annonce immobilière. Comprendre et demander des précisions concernant un logement et les conditions de location.</w:t>
      </w:r>
      <w:r>
        <w:rPr>
          <w:color w:val="000000"/>
        </w:rPr>
        <w:br/>
        <w:t>Comprendre la description d’un habitat atypique. Indiquer une évolution. Parler de ses</w:t>
      </w:r>
      <w:r>
        <w:rPr>
          <w:color w:val="000000"/>
        </w:rPr>
        <w:br/>
      </w:r>
      <w:r>
        <w:rPr>
          <w:color w:val="000000"/>
          <w:sz w:val="18"/>
          <w:szCs w:val="18"/>
        </w:rPr>
        <w:t>2</w:t>
      </w:r>
      <w:r>
        <w:rPr>
          <w:color w:val="000000"/>
        </w:rPr>
        <w:t xml:space="preserve"> relations avec des colocataires. Comprendre et exprimer des règles (interdictions et recommandations).</w:t>
      </w:r>
      <w:r>
        <w:rPr>
          <w:color w:val="000000"/>
        </w:rPr>
        <w:br/>
      </w:r>
      <w:r>
        <w:rPr>
          <w:b/>
          <w:bCs/>
          <w:color w:val="000000"/>
        </w:rPr>
        <w:t>Contenus linguistiques et socioculturels</w:t>
      </w:r>
      <w:r>
        <w:rPr>
          <w:color w:val="000000"/>
        </w:rPr>
        <w:br/>
      </w:r>
      <w:r>
        <w:rPr>
          <w:b/>
          <w:bCs/>
          <w:i/>
          <w:iCs/>
          <w:color w:val="000000"/>
        </w:rPr>
        <w:t>Lexicaux</w:t>
      </w:r>
      <w:r>
        <w:rPr>
          <w:color w:val="000000"/>
        </w:rPr>
        <w:br/>
        <w:t>Le logement, le mobilier. La décoration. L’habitat alternatif. Formules de l’interdiction et de la recommandation.</w:t>
      </w:r>
      <w:r>
        <w:rPr>
          <w:color w:val="000000"/>
        </w:rPr>
        <w:br/>
      </w:r>
      <w:r>
        <w:rPr>
          <w:b/>
          <w:bCs/>
          <w:i/>
          <w:iCs/>
          <w:color w:val="000000"/>
        </w:rPr>
        <w:t>Grammaticaux</w:t>
      </w:r>
      <w:r>
        <w:rPr>
          <w:color w:val="000000"/>
        </w:rPr>
        <w:br/>
        <w:t xml:space="preserve">Depuis / il y a. Servir à/de. L’alternance du Présent, du Passé Composé et de l’Imparfait. Les </w:t>
      </w:r>
      <w:proofErr w:type="gramStart"/>
      <w:r>
        <w:rPr>
          <w:color w:val="000000"/>
        </w:rPr>
        <w:t>expressions :</w:t>
      </w:r>
      <w:proofErr w:type="gramEnd"/>
      <w:r>
        <w:rPr>
          <w:color w:val="000000"/>
        </w:rPr>
        <w:t xml:space="preserve"> de plus en plus, de moins en moins. Les pronoms COD/COI (synthèse).</w:t>
      </w:r>
      <w:r>
        <w:rPr>
          <w:color w:val="000000"/>
        </w:rPr>
        <w:br/>
        <w:t xml:space="preserve">L’obligation </w:t>
      </w:r>
      <w:proofErr w:type="gramStart"/>
      <w:r>
        <w:rPr>
          <w:color w:val="000000"/>
        </w:rPr>
        <w:t>avec :</w:t>
      </w:r>
      <w:proofErr w:type="gramEnd"/>
      <w:r>
        <w:rPr>
          <w:color w:val="000000"/>
        </w:rPr>
        <w:t xml:space="preserve"> devoir, il faut ; l’Impératif.</w:t>
      </w:r>
      <w:r>
        <w:rPr>
          <w:color w:val="000000"/>
        </w:rPr>
        <w:br/>
      </w:r>
      <w:r>
        <w:rPr>
          <w:b/>
          <w:bCs/>
          <w:i/>
          <w:iCs/>
          <w:color w:val="000000"/>
        </w:rPr>
        <w:t>Phonétiques</w:t>
      </w:r>
      <w:r>
        <w:rPr>
          <w:color w:val="000000"/>
        </w:rPr>
        <w:t xml:space="preserve"> Distinction Passé Composé / Imparfait. Les semi-consonnes. Rythme et intonation.</w:t>
      </w:r>
      <w:r>
        <w:rPr>
          <w:color w:val="000000"/>
        </w:rPr>
        <w:br/>
      </w:r>
      <w:r>
        <w:rPr>
          <w:b/>
          <w:bCs/>
          <w:i/>
          <w:iCs/>
          <w:color w:val="000000"/>
        </w:rPr>
        <w:t>Socioculturels</w:t>
      </w:r>
      <w:r>
        <w:rPr>
          <w:color w:val="000000"/>
        </w:rPr>
        <w:t xml:space="preserve"> Les préférences des Français concernant leur maison. La recherche de logement. L’habitat alternatif et atypique. La colocation. Maisons traditionnelles de France.</w:t>
      </w:r>
      <w:r>
        <w:rPr>
          <w:color w:val="000000"/>
        </w:rPr>
        <w:br/>
      </w:r>
      <w:r>
        <w:rPr>
          <w:b/>
          <w:bCs/>
          <w:color w:val="000000"/>
        </w:rPr>
        <w:t>Genres discursifs</w:t>
      </w:r>
      <w:r>
        <w:rPr>
          <w:color w:val="000000"/>
        </w:rPr>
        <w:t xml:space="preserve"> Les petites annonces immobilières. Des extraits de sites Internet. Le plan de la maison. Un dossier magazine. Des témoignages sur Internet. La couverture d’un livre.</w:t>
      </w:r>
      <w:r>
        <w:rPr>
          <w:color w:val="000000"/>
        </w:rPr>
        <w:br/>
      </w:r>
      <w:r>
        <w:rPr>
          <w:b/>
          <w:bCs/>
          <w:color w:val="000000"/>
        </w:rPr>
        <w:t>Unité 2</w:t>
      </w:r>
      <w:r>
        <w:rPr>
          <w:color w:val="000000"/>
        </w:rPr>
        <w:br/>
      </w:r>
      <w:r>
        <w:rPr>
          <w:b/>
          <w:bCs/>
          <w:color w:val="000000"/>
        </w:rPr>
        <w:lastRenderedPageBreak/>
        <w:t>Objectifs communicatifs</w:t>
      </w:r>
      <w:r>
        <w:rPr>
          <w:color w:val="000000"/>
        </w:rPr>
        <w:t xml:space="preserve"> Parler d’une relation amicale. Donner une définition. Décrire une personne (caractère, qualités, défauts). Rapporter des paroles. Parler de ses relations de voisinage. Évoquer des changements. Comparer des situations du passé et du présent. Raconter une rencontre.</w:t>
      </w:r>
      <w:r>
        <w:rPr>
          <w:color w:val="000000"/>
        </w:rPr>
        <w:br/>
      </w:r>
      <w:r>
        <w:rPr>
          <w:b/>
          <w:bCs/>
          <w:color w:val="000000"/>
        </w:rPr>
        <w:t>Contenus linguistiques et socioculturels</w:t>
      </w:r>
      <w:r>
        <w:rPr>
          <w:color w:val="000000"/>
        </w:rPr>
        <w:br/>
      </w:r>
      <w:r>
        <w:rPr>
          <w:b/>
          <w:bCs/>
          <w:i/>
          <w:iCs/>
          <w:color w:val="000000"/>
        </w:rPr>
        <w:t>Lexicaux</w:t>
      </w:r>
      <w:r>
        <w:rPr>
          <w:color w:val="000000"/>
        </w:rPr>
        <w:t xml:space="preserve"> Termes liés aux relations amicales. Les qualificatifs et les noms pour parler de la personnalité. Termes liés au voisinage. Termes liés à la rencontre amoureuse.</w:t>
      </w:r>
      <w:r>
        <w:rPr>
          <w:color w:val="000000"/>
        </w:rPr>
        <w:br/>
      </w:r>
      <w:r>
        <w:rPr>
          <w:color w:val="000000"/>
          <w:sz w:val="18"/>
          <w:szCs w:val="18"/>
        </w:rPr>
        <w:t>3</w:t>
      </w:r>
      <w:r>
        <w:rPr>
          <w:color w:val="000000"/>
          <w:sz w:val="18"/>
          <w:szCs w:val="18"/>
        </w:rPr>
        <w:br/>
      </w:r>
      <w:r>
        <w:rPr>
          <w:b/>
          <w:bCs/>
          <w:i/>
          <w:iCs/>
          <w:color w:val="000000"/>
        </w:rPr>
        <w:t>Grammaticaux</w:t>
      </w:r>
      <w:r>
        <w:rPr>
          <w:color w:val="000000"/>
        </w:rPr>
        <w:t xml:space="preserve"> Les pronoms relatifs </w:t>
      </w:r>
      <w:r>
        <w:rPr>
          <w:i/>
          <w:iCs/>
          <w:color w:val="000000"/>
        </w:rPr>
        <w:t>qui, que, à qui</w:t>
      </w:r>
      <w:r>
        <w:rPr>
          <w:color w:val="000000"/>
        </w:rPr>
        <w:t xml:space="preserve">. Les structures pour donner une </w:t>
      </w:r>
      <w:proofErr w:type="gramStart"/>
      <w:r>
        <w:rPr>
          <w:color w:val="000000"/>
        </w:rPr>
        <w:t>définition :</w:t>
      </w:r>
      <w:proofErr w:type="gramEnd"/>
      <w:r>
        <w:rPr>
          <w:color w:val="000000"/>
        </w:rPr>
        <w:t xml:space="preserve"> </w:t>
      </w:r>
      <w:r>
        <w:rPr>
          <w:i/>
          <w:iCs/>
          <w:color w:val="000000"/>
        </w:rPr>
        <w:t>c’est quand,</w:t>
      </w:r>
      <w:r>
        <w:rPr>
          <w:color w:val="000000"/>
        </w:rPr>
        <w:br/>
      </w:r>
      <w:r>
        <w:rPr>
          <w:i/>
          <w:iCs/>
          <w:color w:val="000000"/>
        </w:rPr>
        <w:t xml:space="preserve">c’est + nom + proposition relative. </w:t>
      </w:r>
      <w:r>
        <w:rPr>
          <w:color w:val="000000"/>
        </w:rPr>
        <w:t xml:space="preserve">Rappel de la conjugaison du passé composé ave </w:t>
      </w:r>
      <w:r>
        <w:rPr>
          <w:i/>
          <w:iCs/>
          <w:color w:val="000000"/>
        </w:rPr>
        <w:t>être</w:t>
      </w:r>
      <w:r>
        <w:rPr>
          <w:color w:val="000000"/>
        </w:rPr>
        <w:t xml:space="preserve">. Discours indirect au présent. Imparfait vs. Présent pour comparer. Les structures de la comparaison. Quelques participes passés irréguliers. Les marqueurs </w:t>
      </w:r>
      <w:proofErr w:type="gramStart"/>
      <w:r>
        <w:rPr>
          <w:color w:val="000000"/>
        </w:rPr>
        <w:t>temporels :</w:t>
      </w:r>
      <w:proofErr w:type="gramEnd"/>
      <w:r>
        <w:rPr>
          <w:color w:val="000000"/>
        </w:rPr>
        <w:t xml:space="preserve"> </w:t>
      </w:r>
      <w:r>
        <w:rPr>
          <w:i/>
          <w:iCs/>
          <w:color w:val="000000"/>
        </w:rPr>
        <w:t>il y a,</w:t>
      </w:r>
      <w:r>
        <w:rPr>
          <w:color w:val="000000"/>
        </w:rPr>
        <w:br/>
      </w:r>
      <w:r>
        <w:rPr>
          <w:i/>
          <w:iCs/>
          <w:color w:val="000000"/>
        </w:rPr>
        <w:t>pendant, dans</w:t>
      </w:r>
      <w:r>
        <w:rPr>
          <w:color w:val="000000"/>
        </w:rPr>
        <w:t>.</w:t>
      </w:r>
      <w:r>
        <w:rPr>
          <w:color w:val="000000"/>
        </w:rPr>
        <w:br/>
      </w:r>
      <w:r>
        <w:rPr>
          <w:b/>
          <w:bCs/>
          <w:i/>
          <w:iCs/>
          <w:color w:val="000000"/>
        </w:rPr>
        <w:t>Phonétiques</w:t>
      </w:r>
      <w:r>
        <w:rPr>
          <w:color w:val="000000"/>
        </w:rPr>
        <w:t xml:space="preserve"> </w:t>
      </w:r>
      <w:proofErr w:type="gramStart"/>
      <w:r>
        <w:rPr>
          <w:color w:val="000000"/>
        </w:rPr>
        <w:t>Discrimination :</w:t>
      </w:r>
      <w:proofErr w:type="gramEnd"/>
      <w:r>
        <w:rPr>
          <w:color w:val="000000"/>
        </w:rPr>
        <w:t xml:space="preserve"> </w:t>
      </w:r>
      <w:r>
        <w:rPr>
          <w:i/>
          <w:iCs/>
          <w:color w:val="000000"/>
        </w:rPr>
        <w:t>qu’elle, qui elle, qui, qu’il</w:t>
      </w:r>
      <w:r>
        <w:rPr>
          <w:color w:val="000000"/>
        </w:rPr>
        <w:t>.</w:t>
      </w:r>
      <w:r>
        <w:rPr>
          <w:color w:val="000000"/>
        </w:rPr>
        <w:br/>
      </w:r>
      <w:r>
        <w:rPr>
          <w:b/>
          <w:bCs/>
          <w:i/>
          <w:iCs/>
          <w:color w:val="000000"/>
        </w:rPr>
        <w:t>Socioculturels</w:t>
      </w:r>
      <w:r>
        <w:rPr>
          <w:color w:val="000000"/>
        </w:rPr>
        <w:t xml:space="preserve"> Les écrivains contemporains. Les relations amicales. Les relations de voisinage. La rencontre amoureuse.</w:t>
      </w:r>
      <w:r>
        <w:rPr>
          <w:color w:val="000000"/>
        </w:rPr>
        <w:br/>
      </w:r>
      <w:r>
        <w:rPr>
          <w:b/>
          <w:bCs/>
          <w:color w:val="000000"/>
        </w:rPr>
        <w:t>Unité 3</w:t>
      </w:r>
      <w:r>
        <w:rPr>
          <w:color w:val="000000"/>
        </w:rPr>
        <w:br/>
      </w:r>
      <w:r>
        <w:rPr>
          <w:b/>
          <w:bCs/>
          <w:color w:val="000000"/>
        </w:rPr>
        <w:t>Objectifs communicatifs</w:t>
      </w:r>
      <w:r>
        <w:rPr>
          <w:color w:val="000000"/>
        </w:rPr>
        <w:t xml:space="preserve"> Raconter une expérience universitaire ou professionnelle. Rechercher un emploi. Comprendre une annonce. Indiquer ses qualités pour un poste. Postuler pour un emploi. Rédiger un cv et une lettre de motivation. Se présenter en contexte professionnel et expliquer son parcours. Donner des conseils. Mettre en garde. Indiquer des changements nécessaires.</w:t>
      </w:r>
      <w:r>
        <w:rPr>
          <w:color w:val="000000"/>
        </w:rPr>
        <w:br/>
      </w:r>
      <w:r>
        <w:rPr>
          <w:b/>
          <w:bCs/>
          <w:color w:val="000000"/>
        </w:rPr>
        <w:t>Contenus linguistiques et socioculturels</w:t>
      </w:r>
      <w:r>
        <w:rPr>
          <w:color w:val="000000"/>
        </w:rPr>
        <w:br/>
      </w:r>
      <w:r>
        <w:rPr>
          <w:b/>
          <w:bCs/>
          <w:i/>
          <w:iCs/>
          <w:color w:val="000000"/>
        </w:rPr>
        <w:t>Lexicaux</w:t>
      </w:r>
      <w:r>
        <w:rPr>
          <w:color w:val="000000"/>
        </w:rPr>
        <w:t xml:space="preserve"> Termes liés aux études et à l’expérience professionnelle. Termes liés à la recherche d’emploi. Termes liés au descriptif d’un emploi et aux qualités professionnelles.</w:t>
      </w:r>
      <w:r>
        <w:rPr>
          <w:color w:val="000000"/>
        </w:rPr>
        <w:br/>
      </w:r>
      <w:r>
        <w:rPr>
          <w:b/>
          <w:bCs/>
          <w:i/>
          <w:iCs/>
          <w:color w:val="000000"/>
        </w:rPr>
        <w:t>Grammaticaux</w:t>
      </w:r>
      <w:r>
        <w:rPr>
          <w:color w:val="000000"/>
        </w:rPr>
        <w:t xml:space="preserve"> Le plus-que-parfait. Les adverbes de manière. Les marqueurs </w:t>
      </w:r>
      <w:proofErr w:type="gramStart"/>
      <w:r>
        <w:rPr>
          <w:color w:val="000000"/>
        </w:rPr>
        <w:t>temporels :</w:t>
      </w:r>
      <w:proofErr w:type="gramEnd"/>
      <w:r>
        <w:rPr>
          <w:color w:val="000000"/>
        </w:rPr>
        <w:t xml:space="preserve"> </w:t>
      </w:r>
      <w:r>
        <w:rPr>
          <w:i/>
          <w:iCs/>
          <w:color w:val="000000"/>
        </w:rPr>
        <w:t>depuis, pendant, il</w:t>
      </w:r>
      <w:r>
        <w:rPr>
          <w:color w:val="000000"/>
        </w:rPr>
        <w:br/>
      </w:r>
      <w:r>
        <w:rPr>
          <w:i/>
          <w:iCs/>
          <w:color w:val="000000"/>
        </w:rPr>
        <w:t>y a, pour + durée</w:t>
      </w:r>
      <w:r>
        <w:rPr>
          <w:color w:val="000000"/>
        </w:rPr>
        <w:t xml:space="preserve">. Les structures pour exprimer le </w:t>
      </w:r>
      <w:proofErr w:type="gramStart"/>
      <w:r>
        <w:rPr>
          <w:color w:val="000000"/>
        </w:rPr>
        <w:t>conseil :</w:t>
      </w:r>
      <w:proofErr w:type="gramEnd"/>
      <w:r>
        <w:rPr>
          <w:color w:val="000000"/>
        </w:rPr>
        <w:t xml:space="preserve"> </w:t>
      </w:r>
      <w:r>
        <w:rPr>
          <w:i/>
          <w:iCs/>
          <w:color w:val="000000"/>
        </w:rPr>
        <w:t>impératif, devoir + infinitif, si +</w:t>
      </w:r>
      <w:r>
        <w:rPr>
          <w:color w:val="000000"/>
        </w:rPr>
        <w:br/>
      </w:r>
      <w:r>
        <w:rPr>
          <w:i/>
          <w:iCs/>
          <w:color w:val="000000"/>
        </w:rPr>
        <w:t xml:space="preserve">présent + futur/impératif, il faut que + subjonctif. </w:t>
      </w:r>
      <w:r>
        <w:rPr>
          <w:color w:val="000000"/>
        </w:rPr>
        <w:t>Le subjonctif pour exprimer la nécessité.</w:t>
      </w:r>
      <w:r>
        <w:rPr>
          <w:color w:val="000000"/>
        </w:rPr>
        <w:br/>
      </w:r>
      <w:r>
        <w:rPr>
          <w:b/>
          <w:bCs/>
          <w:i/>
          <w:iCs/>
          <w:color w:val="000000"/>
        </w:rPr>
        <w:t>Phonétiques</w:t>
      </w:r>
      <w:r>
        <w:rPr>
          <w:color w:val="000000"/>
        </w:rPr>
        <w:t xml:space="preserve"> Prononciation des adverbes en –ment. Prononciation des sigles et des acronymes. Registres de langue. </w:t>
      </w:r>
      <w:proofErr w:type="gramStart"/>
      <w:r>
        <w:rPr>
          <w:color w:val="000000"/>
        </w:rPr>
        <w:t>Intonation :</w:t>
      </w:r>
      <w:proofErr w:type="gramEnd"/>
      <w:r>
        <w:rPr>
          <w:color w:val="000000"/>
        </w:rPr>
        <w:t xml:space="preserve"> conseil ou ordre.</w:t>
      </w:r>
      <w:r>
        <w:rPr>
          <w:color w:val="000000"/>
        </w:rPr>
        <w:br/>
      </w:r>
      <w:r>
        <w:rPr>
          <w:color w:val="000000"/>
          <w:sz w:val="18"/>
          <w:szCs w:val="18"/>
        </w:rPr>
        <w:t>4</w:t>
      </w:r>
      <w:r>
        <w:rPr>
          <w:color w:val="000000"/>
          <w:sz w:val="18"/>
          <w:szCs w:val="18"/>
        </w:rPr>
        <w:br/>
      </w:r>
      <w:r>
        <w:rPr>
          <w:b/>
          <w:bCs/>
          <w:i/>
          <w:iCs/>
          <w:color w:val="000000"/>
        </w:rPr>
        <w:t>Socioculturels</w:t>
      </w:r>
      <w:r>
        <w:rPr>
          <w:color w:val="000000"/>
        </w:rPr>
        <w:t xml:space="preserve"> Le programme Erasmus. La recherche d’emploi en situation professionnelle. Les entretiens d’embauche. Le système éducatif en France.</w:t>
      </w:r>
      <w:r>
        <w:rPr>
          <w:color w:val="000000"/>
        </w:rPr>
        <w:br/>
      </w:r>
      <w:r>
        <w:rPr>
          <w:b/>
          <w:bCs/>
          <w:color w:val="000000"/>
        </w:rPr>
        <w:t>Unité 4</w:t>
      </w:r>
      <w:r>
        <w:rPr>
          <w:color w:val="000000"/>
        </w:rPr>
        <w:br/>
      </w:r>
      <w:r>
        <w:rPr>
          <w:b/>
          <w:bCs/>
          <w:color w:val="000000"/>
        </w:rPr>
        <w:t>Objectifs communicatifs</w:t>
      </w:r>
      <w:r>
        <w:rPr>
          <w:color w:val="000000"/>
        </w:rPr>
        <w:t xml:space="preserve"> Parler d’un pays et de ses habitants. Découvrir des stéréotypes. Comprendre et exprimer un pourcentage, des données statistiques. Questionner sur/ évoquer un changement de vie. Exprimer son ressenti. Évoquer des différences culturelles. Comprendre des usages et des règles de savoir-vivre. Comprendre une étude comparative, un classement. Parler de son lieu de vie, justifier son choix.</w:t>
      </w:r>
      <w:r>
        <w:rPr>
          <w:color w:val="000000"/>
        </w:rPr>
        <w:br/>
      </w:r>
      <w:r>
        <w:rPr>
          <w:b/>
          <w:bCs/>
          <w:color w:val="000000"/>
        </w:rPr>
        <w:t>Contenus linguistiques et socioculturels</w:t>
      </w:r>
      <w:r>
        <w:rPr>
          <w:color w:val="000000"/>
        </w:rPr>
        <w:br/>
      </w:r>
      <w:r>
        <w:rPr>
          <w:b/>
          <w:bCs/>
          <w:i/>
          <w:iCs/>
          <w:color w:val="000000"/>
        </w:rPr>
        <w:t>Lexicaux</w:t>
      </w:r>
      <w:r>
        <w:rPr>
          <w:color w:val="000000"/>
        </w:rPr>
        <w:t xml:space="preserve"> Quelques expressions pour parler d’un pays (conditions de vie, mentalités). L’expression d’un pourcentage. Quelques marqueurs chronologiques. Termes liés à l’expression du ressenti. État d’esprit, point de vue. Expressions pour parler des règles de </w:t>
      </w:r>
      <w:r>
        <w:rPr>
          <w:color w:val="000000"/>
        </w:rPr>
        <w:lastRenderedPageBreak/>
        <w:t>savoir-vivre. Termes liés au lieu de vie (ville, province). Lexique pour exprimer les avantages d’une ville.</w:t>
      </w:r>
      <w:r>
        <w:rPr>
          <w:color w:val="000000"/>
        </w:rPr>
        <w:br/>
      </w:r>
      <w:r>
        <w:rPr>
          <w:b/>
          <w:bCs/>
          <w:i/>
          <w:iCs/>
          <w:color w:val="000000"/>
        </w:rPr>
        <w:t>Grammaticaux</w:t>
      </w:r>
      <w:r>
        <w:rPr>
          <w:color w:val="000000"/>
        </w:rPr>
        <w:t xml:space="preserve"> Les pronoms relatifs </w:t>
      </w:r>
      <w:r>
        <w:rPr>
          <w:i/>
          <w:iCs/>
          <w:color w:val="000000"/>
        </w:rPr>
        <w:t xml:space="preserve">où </w:t>
      </w:r>
      <w:r>
        <w:rPr>
          <w:color w:val="000000"/>
        </w:rPr>
        <w:t xml:space="preserve">et </w:t>
      </w:r>
      <w:r>
        <w:rPr>
          <w:i/>
          <w:iCs/>
          <w:color w:val="000000"/>
        </w:rPr>
        <w:t>dont</w:t>
      </w:r>
      <w:r>
        <w:rPr>
          <w:color w:val="000000"/>
        </w:rPr>
        <w:t>. Les pronoms démonstratifs. La question inversée. Pronoms et adverbes indéfinis. Superlatifs. La mise en relief.</w:t>
      </w:r>
      <w:r>
        <w:rPr>
          <w:color w:val="000000"/>
        </w:rPr>
        <w:br/>
      </w:r>
      <w:r>
        <w:rPr>
          <w:b/>
          <w:bCs/>
          <w:i/>
          <w:iCs/>
          <w:color w:val="000000"/>
        </w:rPr>
        <w:t>Phonétiques</w:t>
      </w:r>
      <w:r>
        <w:rPr>
          <w:color w:val="000000"/>
        </w:rPr>
        <w:t xml:space="preserve"> Les sons [o] et [œ]. Prononciation de </w:t>
      </w:r>
      <w:r>
        <w:rPr>
          <w:i/>
          <w:iCs/>
          <w:color w:val="000000"/>
        </w:rPr>
        <w:t xml:space="preserve">plus </w:t>
      </w:r>
      <w:r>
        <w:rPr>
          <w:color w:val="000000"/>
        </w:rPr>
        <w:t>dans le superlatif. Le « e » instable.</w:t>
      </w:r>
      <w:r>
        <w:rPr>
          <w:color w:val="000000"/>
        </w:rPr>
        <w:br/>
      </w:r>
      <w:r>
        <w:rPr>
          <w:b/>
          <w:bCs/>
          <w:i/>
          <w:iCs/>
          <w:color w:val="000000"/>
        </w:rPr>
        <w:t>Socioculturels</w:t>
      </w:r>
      <w:r>
        <w:rPr>
          <w:color w:val="000000"/>
        </w:rPr>
        <w:t xml:space="preserve"> Les </w:t>
      </w:r>
      <w:proofErr w:type="gramStart"/>
      <w:r>
        <w:rPr>
          <w:color w:val="000000"/>
        </w:rPr>
        <w:t>stéréotypes :</w:t>
      </w:r>
      <w:proofErr w:type="gramEnd"/>
      <w:r>
        <w:rPr>
          <w:color w:val="000000"/>
        </w:rPr>
        <w:t xml:space="preserve"> les Français vus d’ailleurs. Vivre en France vs. </w:t>
      </w:r>
      <w:proofErr w:type="gramStart"/>
      <w:r>
        <w:rPr>
          <w:color w:val="000000"/>
        </w:rPr>
        <w:t>vivre</w:t>
      </w:r>
      <w:proofErr w:type="gramEnd"/>
      <w:r>
        <w:rPr>
          <w:color w:val="000000"/>
        </w:rPr>
        <w:t xml:space="preserve"> ailleurs. Modes de vie </w:t>
      </w:r>
      <w:proofErr w:type="gramStart"/>
      <w:r>
        <w:rPr>
          <w:color w:val="000000"/>
        </w:rPr>
        <w:t>différents :</w:t>
      </w:r>
      <w:proofErr w:type="gramEnd"/>
      <w:r>
        <w:rPr>
          <w:color w:val="000000"/>
        </w:rPr>
        <w:t xml:space="preserve"> les expatriés et les couples binationaux. Différences culturelles et quiproquos.</w:t>
      </w:r>
      <w:r>
        <w:rPr>
          <w:color w:val="000000"/>
        </w:rPr>
        <w:br/>
      </w:r>
      <w:r>
        <w:rPr>
          <w:b/>
          <w:bCs/>
          <w:color w:val="000000"/>
        </w:rPr>
        <w:t>Unité 5</w:t>
      </w:r>
      <w:r>
        <w:rPr>
          <w:color w:val="000000"/>
        </w:rPr>
        <w:br/>
      </w:r>
      <w:r>
        <w:rPr>
          <w:b/>
          <w:bCs/>
          <w:color w:val="000000"/>
        </w:rPr>
        <w:t>Objectifs communicatifs</w:t>
      </w:r>
      <w:r>
        <w:rPr>
          <w:color w:val="000000"/>
        </w:rPr>
        <w:t xml:space="preserve"> Rendre compte d’un évènement. Faire une suggestion, inciter à agir. Intervenir dans la biosphère. Comprendre des titres de presse. Réagir/donner son opinion sur un programme de</w:t>
      </w:r>
      <w:r>
        <w:rPr>
          <w:color w:val="000000"/>
        </w:rPr>
        <w:br/>
      </w:r>
      <w:r>
        <w:rPr>
          <w:color w:val="000000"/>
          <w:sz w:val="18"/>
          <w:szCs w:val="18"/>
        </w:rPr>
        <w:t>5</w:t>
      </w:r>
      <w:r>
        <w:rPr>
          <w:color w:val="000000"/>
        </w:rPr>
        <w:t xml:space="preserve"> télévision. Comprendre des évènements rapportés dans les médias. Rapporter un fait divers. Témoigner d’un évènement.</w:t>
      </w:r>
      <w:r>
        <w:rPr>
          <w:color w:val="000000"/>
        </w:rPr>
        <w:br/>
      </w:r>
      <w:r>
        <w:rPr>
          <w:b/>
          <w:bCs/>
          <w:color w:val="000000"/>
        </w:rPr>
        <w:t>Contenus linguistiques et socioculturels</w:t>
      </w:r>
      <w:r>
        <w:rPr>
          <w:color w:val="000000"/>
        </w:rPr>
        <w:br/>
      </w:r>
      <w:r>
        <w:rPr>
          <w:b/>
          <w:bCs/>
          <w:i/>
          <w:iCs/>
          <w:color w:val="000000"/>
        </w:rPr>
        <w:t>Lexicaux</w:t>
      </w:r>
      <w:r>
        <w:rPr>
          <w:color w:val="000000"/>
        </w:rPr>
        <w:t xml:space="preserve"> Termes pour informer sur un évènement. Termes liés aux médias. Termes liés à la superstition, aux jeux de hasard. Termes liés à la déclaration de </w:t>
      </w:r>
      <w:proofErr w:type="gramStart"/>
      <w:r>
        <w:rPr>
          <w:color w:val="000000"/>
        </w:rPr>
        <w:t>vol :</w:t>
      </w:r>
      <w:proofErr w:type="gramEnd"/>
      <w:r>
        <w:rPr>
          <w:color w:val="000000"/>
        </w:rPr>
        <w:t xml:space="preserve"> personnes et actions.</w:t>
      </w:r>
      <w:r>
        <w:rPr>
          <w:color w:val="000000"/>
        </w:rPr>
        <w:br/>
      </w:r>
      <w:r>
        <w:rPr>
          <w:b/>
          <w:bCs/>
          <w:i/>
          <w:iCs/>
          <w:color w:val="000000"/>
        </w:rPr>
        <w:t>Grammaticaux</w:t>
      </w:r>
      <w:r>
        <w:rPr>
          <w:color w:val="000000"/>
        </w:rPr>
        <w:t xml:space="preserve"> Les pronoms interrogatifs. Les pronoms possessifs. </w:t>
      </w:r>
      <w:r>
        <w:rPr>
          <w:i/>
          <w:iCs/>
          <w:color w:val="000000"/>
        </w:rPr>
        <w:t xml:space="preserve">Si + imparfait </w:t>
      </w:r>
      <w:r>
        <w:rPr>
          <w:color w:val="000000"/>
        </w:rPr>
        <w:t xml:space="preserve">pour suggérer, inciter. La nominalisation. Le genre des noms. </w:t>
      </w:r>
      <w:r>
        <w:rPr>
          <w:i/>
          <w:iCs/>
          <w:color w:val="000000"/>
        </w:rPr>
        <w:t xml:space="preserve">C’est </w:t>
      </w:r>
      <w:proofErr w:type="gramStart"/>
      <w:r>
        <w:rPr>
          <w:i/>
          <w:iCs/>
          <w:color w:val="000000"/>
        </w:rPr>
        <w:t>..</w:t>
      </w:r>
      <w:proofErr w:type="gramEnd"/>
      <w:r>
        <w:rPr>
          <w:i/>
          <w:iCs/>
          <w:color w:val="000000"/>
        </w:rPr>
        <w:t xml:space="preserve"> </w:t>
      </w:r>
      <w:proofErr w:type="gramStart"/>
      <w:r>
        <w:rPr>
          <w:i/>
          <w:iCs/>
          <w:color w:val="000000"/>
        </w:rPr>
        <w:t>qui</w:t>
      </w:r>
      <w:proofErr w:type="gramEnd"/>
      <w:r>
        <w:rPr>
          <w:i/>
          <w:iCs/>
          <w:color w:val="000000"/>
        </w:rPr>
        <w:t>, c’est … que</w:t>
      </w:r>
      <w:r>
        <w:rPr>
          <w:color w:val="000000"/>
        </w:rPr>
        <w:t>. Les temps du passé. La forme passive. L’accord du participe passé avec l’OD.</w:t>
      </w:r>
      <w:r>
        <w:rPr>
          <w:color w:val="000000"/>
        </w:rPr>
        <w:br/>
      </w:r>
      <w:r>
        <w:rPr>
          <w:b/>
          <w:bCs/>
          <w:i/>
          <w:iCs/>
          <w:color w:val="000000"/>
        </w:rPr>
        <w:t>Phonétiques</w:t>
      </w:r>
      <w:r>
        <w:rPr>
          <w:color w:val="000000"/>
        </w:rPr>
        <w:t xml:space="preserve"> </w:t>
      </w:r>
      <w:proofErr w:type="gramStart"/>
      <w:r>
        <w:rPr>
          <w:color w:val="000000"/>
        </w:rPr>
        <w:t>Intonation :</w:t>
      </w:r>
      <w:proofErr w:type="gramEnd"/>
      <w:r>
        <w:rPr>
          <w:color w:val="000000"/>
        </w:rPr>
        <w:t xml:space="preserve"> étonnement ou question simple. Intonation de la mise en relief. Enchaînement vocalique dans la voix passive.</w:t>
      </w:r>
      <w:r>
        <w:rPr>
          <w:color w:val="000000"/>
        </w:rPr>
        <w:br/>
      </w:r>
      <w:r>
        <w:rPr>
          <w:b/>
          <w:bCs/>
          <w:i/>
          <w:iCs/>
          <w:color w:val="000000"/>
        </w:rPr>
        <w:t>Socioculturels</w:t>
      </w:r>
      <w:r>
        <w:rPr>
          <w:color w:val="000000"/>
        </w:rPr>
        <w:t xml:space="preserve"> Les nouveaux modes d’information. Les médias participants. Les médias « traditionnels </w:t>
      </w:r>
      <w:proofErr w:type="gramStart"/>
      <w:r>
        <w:rPr>
          <w:color w:val="000000"/>
        </w:rPr>
        <w:t>» :</w:t>
      </w:r>
      <w:proofErr w:type="gramEnd"/>
      <w:r>
        <w:rPr>
          <w:color w:val="000000"/>
        </w:rPr>
        <w:t xml:space="preserve"> presse (en ligne), radio, télévision. Les faits divers. Les superstitions. Este programa ha sido elaborado de acuerdo a los contenidos del método </w:t>
      </w:r>
      <w:r>
        <w:rPr>
          <w:b/>
          <w:bCs/>
          <w:color w:val="000000"/>
        </w:rPr>
        <w:t>Alter Ego+ A2 –</w:t>
      </w:r>
      <w:r>
        <w:rPr>
          <w:color w:val="000000"/>
        </w:rPr>
        <w:br/>
      </w:r>
      <w:r>
        <w:rPr>
          <w:b/>
          <w:bCs/>
          <w:color w:val="000000"/>
        </w:rPr>
        <w:t xml:space="preserve">B1 </w:t>
      </w:r>
      <w:r>
        <w:rPr>
          <w:color w:val="000000"/>
        </w:rPr>
        <w:t>(editorial Hachette), unidades 0 a 4 incluida.</w:t>
      </w:r>
    </w:p>
    <w:sectPr w:rsidR="00787D15" w:rsidRPr="00C6021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7D15"/>
    <w:rsid w:val="004B207E"/>
    <w:rsid w:val="00787D15"/>
    <w:rsid w:val="00961A7B"/>
    <w:rsid w:val="00C60218"/>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_trad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7D15"/>
    <w:rPr>
      <w:lang w:val="es-AR"/>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_trad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7D15"/>
    <w:rPr>
      <w:lang w:val="es-AR"/>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1873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3430</Words>
  <Characters>18867</Characters>
  <Application>Microsoft Office Word</Application>
  <DocSecurity>0</DocSecurity>
  <Lines>157</Lines>
  <Paragraphs>44</Paragraphs>
  <ScaleCrop>false</ScaleCrop>
  <HeadingPairs>
    <vt:vector size="2" baseType="variant">
      <vt:variant>
        <vt:lpstr>Título</vt:lpstr>
      </vt:variant>
      <vt:variant>
        <vt:i4>1</vt:i4>
      </vt:variant>
    </vt:vector>
  </HeadingPairs>
  <TitlesOfParts>
    <vt:vector size="1" baseType="lpstr">
      <vt:lpstr/>
    </vt:vector>
  </TitlesOfParts>
  <Company>Windows uE</Company>
  <LinksUpToDate>false</LinksUpToDate>
  <CharactersWithSpaces>22253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Cultural</dc:creator>
  <cp:keywords/>
  <dc:description/>
  <cp:lastModifiedBy>Cultural</cp:lastModifiedBy>
  <cp:revision>2</cp:revision>
  <dcterms:created xsi:type="dcterms:W3CDTF">2017-12-04T14:39:00Z</dcterms:created>
  <dcterms:modified xsi:type="dcterms:W3CDTF">2017-12-04T14:39:00Z</dcterms:modified>
</cp:coreProperties>
</file>